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7F" w:rsidRPr="00D22C63" w:rsidRDefault="00C25620" w:rsidP="00056DC4">
      <w:pPr>
        <w:rPr>
          <w:rFonts w:ascii="EuropeCondensedC" w:hAnsi="EuropeCondensedC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1.25pt;margin-top:7.9pt;width:287.85pt;height:39.25pt;z-index:2" filled="f" stroked="f">
            <v:textbox>
              <w:txbxContent>
                <w:p w:rsidR="00FA3B42" w:rsidRPr="009621A4" w:rsidRDefault="00FA3B42" w:rsidP="00056DC4">
                  <w:pPr>
                    <w:jc w:val="right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ПРИЛОЖЕНИЯ №№ </w:t>
                  </w:r>
                  <w:r>
                    <w:rPr>
                      <w:b/>
                      <w:sz w:val="36"/>
                      <w:szCs w:val="36"/>
                      <w:lang w:val="en-US"/>
                    </w:rPr>
                    <w:t>7</w:t>
                  </w:r>
                  <w:r>
                    <w:rPr>
                      <w:b/>
                      <w:sz w:val="36"/>
                      <w:szCs w:val="36"/>
                    </w:rPr>
                    <w:t>3,74,75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yanos-logo" style="position:absolute;left:0;text-align:left;margin-left:0;margin-top:0;width:144.75pt;height:35.25pt;z-index:1;visibility:visible;mso-position-horizontal:left">
            <v:imagedata r:id="rId8" o:title=""/>
            <w10:wrap type="square" side="right"/>
          </v:shape>
        </w:pict>
      </w: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tabs>
          <w:tab w:val="center" w:pos="4153"/>
          <w:tab w:val="right" w:pos="8306"/>
        </w:tabs>
        <w:jc w:val="right"/>
        <w:rPr>
          <w:rFonts w:cs="Arial"/>
        </w:rPr>
      </w:pPr>
    </w:p>
    <w:tbl>
      <w:tblPr>
        <w:tblW w:w="4857" w:type="pct"/>
        <w:jc w:val="center"/>
        <w:tblLook w:val="01E0" w:firstRow="1" w:lastRow="1" w:firstColumn="1" w:lastColumn="1" w:noHBand="0" w:noVBand="0"/>
      </w:tblPr>
      <w:tblGrid>
        <w:gridCol w:w="9572"/>
      </w:tblGrid>
      <w:tr w:rsidR="00D3047F" w:rsidRPr="00D22C63" w:rsidTr="003852C5">
        <w:trPr>
          <w:trHeight w:val="356"/>
          <w:jc w:val="center"/>
        </w:trPr>
        <w:tc>
          <w:tcPr>
            <w:tcW w:w="5000" w:type="pct"/>
          </w:tcPr>
          <w:p w:rsidR="00D3047F" w:rsidRDefault="00D3047F" w:rsidP="003852C5">
            <w:pPr>
              <w:tabs>
                <w:tab w:val="center" w:pos="4153"/>
                <w:tab w:val="right" w:pos="8306"/>
              </w:tabs>
              <w:spacing w:before="60"/>
              <w:rPr>
                <w:rFonts w:cs="Arial"/>
                <w:b/>
                <w:caps/>
                <w:spacing w:val="-4"/>
                <w:sz w:val="36"/>
                <w:szCs w:val="36"/>
              </w:rPr>
            </w:pPr>
            <w:r w:rsidRPr="00086139">
              <w:rPr>
                <w:rFonts w:cs="Arial"/>
                <w:b/>
                <w:caps/>
                <w:spacing w:val="-4"/>
                <w:sz w:val="36"/>
                <w:szCs w:val="36"/>
              </w:rPr>
              <w:t>Шаблон опросного листа</w:t>
            </w:r>
            <w:r>
              <w:rPr>
                <w:rFonts w:cs="Arial"/>
                <w:b/>
                <w:caps/>
                <w:spacing w:val="-4"/>
                <w:sz w:val="36"/>
                <w:szCs w:val="36"/>
              </w:rPr>
              <w:t xml:space="preserve"> И </w:t>
            </w:r>
          </w:p>
          <w:p w:rsidR="00D3047F" w:rsidRDefault="00D3047F" w:rsidP="003852C5">
            <w:pPr>
              <w:tabs>
                <w:tab w:val="center" w:pos="4153"/>
                <w:tab w:val="right" w:pos="8306"/>
              </w:tabs>
              <w:spacing w:before="60"/>
              <w:rPr>
                <w:rFonts w:cs="Arial"/>
                <w:b/>
                <w:caps/>
                <w:spacing w:val="-4"/>
                <w:sz w:val="36"/>
                <w:szCs w:val="36"/>
              </w:rPr>
            </w:pPr>
            <w:r>
              <w:rPr>
                <w:rFonts w:cs="Arial"/>
                <w:b/>
                <w:caps/>
                <w:spacing w:val="-4"/>
                <w:sz w:val="36"/>
                <w:szCs w:val="36"/>
              </w:rPr>
              <w:t>ЗАПРОСА НА ТЕХНИЧЕСКОЕ ПРЕДЛОЖЕНИЕ</w:t>
            </w:r>
          </w:p>
          <w:p w:rsidR="00D3047F" w:rsidRDefault="00D3047F" w:rsidP="003852C5">
            <w:pPr>
              <w:tabs>
                <w:tab w:val="center" w:pos="4153"/>
                <w:tab w:val="right" w:pos="8306"/>
              </w:tabs>
              <w:spacing w:before="60"/>
              <w:rPr>
                <w:rFonts w:cs="Arial"/>
                <w:b/>
                <w:caps/>
                <w:spacing w:val="-4"/>
                <w:sz w:val="36"/>
                <w:szCs w:val="36"/>
              </w:rPr>
            </w:pPr>
          </w:p>
          <w:p w:rsidR="00D3047F" w:rsidRPr="000B22D6" w:rsidRDefault="00D3047F" w:rsidP="003852C5">
            <w:pPr>
              <w:spacing w:before="240"/>
              <w:rPr>
                <w:rFonts w:cs="Arial"/>
                <w:b/>
                <w:spacing w:val="-4"/>
                <w:sz w:val="36"/>
                <w:szCs w:val="36"/>
                <w:lang w:val="en-US"/>
              </w:rPr>
            </w:pPr>
            <w:r>
              <w:rPr>
                <w:rFonts w:eastAsia="PMingLiU" w:cs="Arial"/>
                <w:b/>
                <w:caps/>
                <w:spacing w:val="-4"/>
                <w:sz w:val="36"/>
                <w:szCs w:val="36"/>
                <w:lang w:eastAsia="en-US"/>
              </w:rPr>
              <w:t>ПРЕОБРАЗОВАТЕЛЬ ДАВЛЕНИЯ</w:t>
            </w:r>
          </w:p>
        </w:tc>
      </w:tr>
    </w:tbl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color w:val="808080"/>
        </w:rPr>
      </w:pPr>
      <w:r w:rsidRPr="00D22C63">
        <w:rPr>
          <w:rFonts w:cs="Arial"/>
          <w:b/>
        </w:rPr>
        <w:t>ВЕРСИЯ 1.00</w:t>
      </w: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803228" w:rsidRDefault="00D3047F" w:rsidP="00056DC4">
      <w:pPr>
        <w:ind w:firstLine="7088"/>
        <w:rPr>
          <w:rFonts w:cs="Arial"/>
          <w:b/>
          <w:color w:val="FFFFFF"/>
          <w:sz w:val="24"/>
          <w:szCs w:val="24"/>
        </w:rPr>
      </w:pPr>
      <w:r w:rsidRPr="00803228">
        <w:rPr>
          <w:rFonts w:cs="Arial"/>
          <w:b/>
          <w:color w:val="FFFFFF"/>
          <w:sz w:val="24"/>
          <w:szCs w:val="24"/>
        </w:rPr>
        <w:t>Разработчик:</w:t>
      </w:r>
    </w:p>
    <w:p w:rsidR="00D3047F" w:rsidRPr="00803228" w:rsidRDefault="00D3047F" w:rsidP="00056DC4">
      <w:pPr>
        <w:spacing w:before="120"/>
        <w:ind w:firstLine="7088"/>
        <w:rPr>
          <w:rFonts w:cs="Arial"/>
          <w:b/>
          <w:color w:val="FFFFFF"/>
          <w:sz w:val="24"/>
          <w:szCs w:val="24"/>
        </w:rPr>
      </w:pPr>
      <w:r w:rsidRPr="00803228">
        <w:rPr>
          <w:rFonts w:cs="Arial"/>
          <w:b/>
          <w:color w:val="FFFFFF"/>
          <w:sz w:val="24"/>
          <w:szCs w:val="24"/>
        </w:rPr>
        <w:t>С.И. Кравец</w:t>
      </w:r>
    </w:p>
    <w:p w:rsidR="00D3047F" w:rsidRPr="00803228" w:rsidRDefault="00D3047F" w:rsidP="00056DC4">
      <w:pPr>
        <w:spacing w:before="240"/>
        <w:ind w:firstLine="7088"/>
        <w:rPr>
          <w:rFonts w:cs="Arial"/>
          <w:b/>
          <w:color w:val="FFFFFF"/>
          <w:sz w:val="24"/>
          <w:szCs w:val="24"/>
        </w:rPr>
      </w:pPr>
      <w:r w:rsidRPr="00803228">
        <w:rPr>
          <w:rFonts w:cs="Arial"/>
          <w:b/>
          <w:color w:val="FFFFFF"/>
          <w:sz w:val="24"/>
          <w:szCs w:val="24"/>
        </w:rPr>
        <w:t>_____2016г.</w:t>
      </w:r>
    </w:p>
    <w:p w:rsidR="00D3047F" w:rsidRPr="00803228" w:rsidRDefault="00D3047F" w:rsidP="00056DC4">
      <w:pPr>
        <w:spacing w:before="240"/>
        <w:ind w:firstLine="7088"/>
        <w:rPr>
          <w:rFonts w:cs="Arial"/>
          <w:b/>
          <w:color w:val="FFFFFF"/>
          <w:sz w:val="24"/>
          <w:szCs w:val="24"/>
        </w:rPr>
      </w:pPr>
      <w:r w:rsidRPr="00803228">
        <w:rPr>
          <w:rFonts w:cs="Arial"/>
          <w:b/>
          <w:color w:val="FFFFFF"/>
          <w:sz w:val="24"/>
          <w:szCs w:val="24"/>
        </w:rPr>
        <w:t>________________</w:t>
      </w:r>
    </w:p>
    <w:p w:rsidR="00D3047F" w:rsidRPr="00803228" w:rsidRDefault="00D3047F" w:rsidP="00056DC4">
      <w:pPr>
        <w:rPr>
          <w:rFonts w:cs="Arial"/>
          <w:b/>
          <w:color w:val="FFFFFF"/>
          <w:sz w:val="16"/>
          <w:szCs w:val="16"/>
        </w:rPr>
      </w:pPr>
    </w:p>
    <w:p w:rsidR="00D3047F" w:rsidRPr="00803228" w:rsidRDefault="00D3047F" w:rsidP="00056DC4">
      <w:pPr>
        <w:rPr>
          <w:rFonts w:cs="Arial"/>
          <w:b/>
          <w:color w:val="FFFFFF"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Default="00D3047F" w:rsidP="00056DC4">
      <w:pPr>
        <w:rPr>
          <w:rFonts w:cs="Arial"/>
          <w:b/>
          <w:sz w:val="16"/>
          <w:szCs w:val="16"/>
        </w:rPr>
      </w:pPr>
    </w:p>
    <w:p w:rsidR="00D3047F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5B7D75" w:rsidRDefault="00D3047F" w:rsidP="00056DC4">
      <w:pPr>
        <w:rPr>
          <w:rFonts w:cs="Arial"/>
          <w:b/>
          <w:sz w:val="16"/>
          <w:szCs w:val="16"/>
        </w:rPr>
      </w:pPr>
    </w:p>
    <w:p w:rsidR="00D3047F" w:rsidRPr="005B7D75" w:rsidRDefault="00D3047F" w:rsidP="00056DC4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ЯРОСЛАВЛЬ</w:t>
      </w:r>
      <w:r w:rsidRPr="005B7D75">
        <w:rPr>
          <w:rFonts w:cs="Arial"/>
          <w:b/>
          <w:sz w:val="18"/>
          <w:szCs w:val="18"/>
        </w:rPr>
        <w:t xml:space="preserve"> </w:t>
      </w:r>
    </w:p>
    <w:p w:rsidR="00D3047F" w:rsidRPr="00606594" w:rsidRDefault="00D3047F" w:rsidP="00056DC4">
      <w:pPr>
        <w:rPr>
          <w:rFonts w:cs="Arial"/>
          <w:b/>
          <w:sz w:val="18"/>
          <w:szCs w:val="18"/>
        </w:rPr>
      </w:pPr>
      <w:r w:rsidRPr="00D22C63">
        <w:rPr>
          <w:rFonts w:cs="Arial"/>
          <w:b/>
          <w:sz w:val="18"/>
          <w:szCs w:val="18"/>
        </w:rPr>
        <w:t>201</w:t>
      </w:r>
      <w:r>
        <w:rPr>
          <w:rFonts w:cs="Arial"/>
          <w:b/>
          <w:sz w:val="18"/>
          <w:szCs w:val="18"/>
        </w:rPr>
        <w:t>7</w:t>
      </w:r>
    </w:p>
    <w:p w:rsidR="00D3047F" w:rsidRPr="00D22C63" w:rsidRDefault="00D3047F" w:rsidP="00056DC4">
      <w:pPr>
        <w:sectPr w:rsidR="00D3047F" w:rsidRPr="00D22C63" w:rsidSect="00056DC4">
          <w:type w:val="continuous"/>
          <w:pgSz w:w="11906" w:h="16838"/>
          <w:pgMar w:top="567" w:right="1021" w:bottom="227" w:left="1247" w:header="737" w:footer="680" w:gutter="0"/>
          <w:cols w:space="708"/>
          <w:docGrid w:linePitch="360"/>
        </w:sectPr>
      </w:pPr>
    </w:p>
    <w:p w:rsidR="00D3047F" w:rsidRDefault="00D3047F" w:rsidP="00056DC4">
      <w:pPr>
        <w:ind w:right="27"/>
        <w:rPr>
          <w:rFonts w:cs="Arial"/>
          <w:b/>
          <w:bCs/>
        </w:rPr>
      </w:pPr>
    </w:p>
    <w:p w:rsidR="00D3047F" w:rsidRDefault="00D3047F" w:rsidP="00056DC4">
      <w:pPr>
        <w:ind w:right="27"/>
        <w:rPr>
          <w:rFonts w:cs="Arial"/>
          <w:b/>
          <w:bCs/>
        </w:rPr>
      </w:pPr>
    </w:p>
    <w:p w:rsidR="00D3047F" w:rsidRDefault="00D3047F" w:rsidP="00056DC4">
      <w:pPr>
        <w:ind w:right="27"/>
        <w:rPr>
          <w:rFonts w:cs="Arial"/>
          <w:b/>
          <w:bCs/>
        </w:rPr>
      </w:pPr>
    </w:p>
    <w:p w:rsidR="00D3047F" w:rsidRDefault="00D3047F" w:rsidP="00056DC4">
      <w:pPr>
        <w:ind w:right="27"/>
        <w:rPr>
          <w:rFonts w:cs="Arial"/>
          <w:b/>
          <w:bCs/>
        </w:rPr>
      </w:pPr>
    </w:p>
    <w:p w:rsidR="00D3047F" w:rsidRDefault="00D3047F" w:rsidP="00056DC4"/>
    <w:p w:rsidR="00D3047F" w:rsidRDefault="00D3047F" w:rsidP="00056DC4">
      <w:r w:rsidRPr="009621A4">
        <w:rPr>
          <w:highlight w:val="yellow"/>
        </w:rPr>
        <w:t>ОАО «СЛАВНЕФТЬ-ЯНОС»</w:t>
      </w:r>
    </w:p>
    <w:p w:rsidR="00D3047F" w:rsidRDefault="00D3047F" w:rsidP="00056DC4"/>
    <w:tbl>
      <w:tblPr>
        <w:tblpPr w:leftFromText="181" w:rightFromText="181" w:vertAnchor="page" w:horzAnchor="page" w:tblpX="4509" w:tblpY="15418"/>
        <w:tblW w:w="510" w:type="dxa"/>
        <w:tblLook w:val="01E0" w:firstRow="1" w:lastRow="1" w:firstColumn="1" w:lastColumn="1" w:noHBand="0" w:noVBand="0"/>
      </w:tblPr>
      <w:tblGrid>
        <w:gridCol w:w="613"/>
      </w:tblGrid>
      <w:tr w:rsidR="00D3047F" w:rsidRPr="00CE1AB0" w:rsidTr="003852C5">
        <w:tc>
          <w:tcPr>
            <w:tcW w:w="510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color w:val="FF0000"/>
              </w:rPr>
              <w:fldChar w:fldCharType="begin"/>
            </w:r>
            <w:r w:rsidRPr="00CE1AB0">
              <w:rPr>
                <w:color w:val="FF0000"/>
              </w:rPr>
              <w:instrText xml:space="preserve"> MACROBUTTON  Макрос3 </w:instrText>
            </w:r>
            <w:r w:rsidRPr="00CE1AB0">
              <w:rPr>
                <w:color w:val="FF0000"/>
              </w:rPr>
              <w:fldChar w:fldCharType="end"/>
            </w:r>
            <w:bookmarkStart w:id="0" w:name="ТекстовоеПоле188"/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88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  <w:bookmarkEnd w:id="0"/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leftFromText="181" w:rightFromText="181" w:vertAnchor="page" w:horzAnchor="page" w:tblpX="4509" w:tblpY="15690"/>
        <w:tblW w:w="501" w:type="dxa"/>
        <w:tblLook w:val="01E0" w:firstRow="1" w:lastRow="1" w:firstColumn="1" w:lastColumn="1" w:noHBand="0" w:noVBand="0"/>
      </w:tblPr>
      <w:tblGrid>
        <w:gridCol w:w="590"/>
      </w:tblGrid>
      <w:tr w:rsidR="00D3047F" w:rsidRPr="00CE1AB0" w:rsidTr="003852C5">
        <w:trPr>
          <w:trHeight w:hRule="exact" w:val="227"/>
        </w:trPr>
        <w:tc>
          <w:tcPr>
            <w:tcW w:w="501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89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leftFromText="181" w:rightFromText="181" w:vertAnchor="page" w:horzAnchor="page" w:tblpX="4509" w:tblpY="15956"/>
        <w:tblW w:w="510" w:type="dxa"/>
        <w:tblLook w:val="01E0" w:firstRow="1" w:lastRow="1" w:firstColumn="1" w:lastColumn="1" w:noHBand="0" w:noVBand="0"/>
      </w:tblPr>
      <w:tblGrid>
        <w:gridCol w:w="613"/>
      </w:tblGrid>
      <w:tr w:rsidR="00D3047F" w:rsidRPr="00BB39EF" w:rsidTr="003852C5">
        <w:trPr>
          <w:trHeight w:hRule="exact" w:val="227"/>
        </w:trPr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90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vertAnchor="page" w:horzAnchor="page" w:tblpX="5104" w:tblpY="14063"/>
        <w:tblW w:w="6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7"/>
      </w:tblGrid>
      <w:tr w:rsidR="00D3047F" w:rsidRPr="00CE1AB0" w:rsidTr="003852C5">
        <w:trPr>
          <w:trHeight w:val="716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CE1AB0" w:rsidRDefault="0097053B" w:rsidP="003852C5">
            <w:pPr>
              <w:spacing w:line="240" w:lineRule="atLeast"/>
              <w:rPr>
                <w:b/>
                <w:color w:val="FF0000"/>
                <w:sz w:val="24"/>
                <w:szCs w:val="24"/>
              </w:rPr>
            </w:pPr>
            <w:r>
              <w:rPr>
                <w:rFonts w:cs="Arial"/>
                <w:b/>
                <w:noProof/>
                <w:color w:val="FF0000"/>
                <w:sz w:val="24"/>
                <w:szCs w:val="24"/>
              </w:rPr>
              <w:t>ЛЧ-24/7_КР2018</w:t>
            </w:r>
          </w:p>
        </w:tc>
      </w:tr>
    </w:tbl>
    <w:p w:rsidR="00D3047F" w:rsidRPr="006B20B0" w:rsidRDefault="00D3047F" w:rsidP="00056DC4">
      <w:pPr>
        <w:rPr>
          <w:vanish/>
        </w:rPr>
      </w:pPr>
    </w:p>
    <w:p w:rsidR="00D3047F" w:rsidRPr="006B20B0" w:rsidRDefault="00D3047F" w:rsidP="00056DC4">
      <w:pPr>
        <w:rPr>
          <w:vanish/>
        </w:rPr>
      </w:pPr>
    </w:p>
    <w:p w:rsidR="00D3047F" w:rsidRPr="006B20B0" w:rsidRDefault="00D3047F" w:rsidP="00056DC4">
      <w:pPr>
        <w:rPr>
          <w:vanish/>
        </w:rPr>
      </w:pPr>
    </w:p>
    <w:tbl>
      <w:tblPr>
        <w:tblpPr w:leftFromText="181" w:rightFromText="181" w:vertAnchor="page" w:horzAnchor="page" w:tblpX="4509" w:tblpY="15134"/>
        <w:tblW w:w="510" w:type="dxa"/>
        <w:tblLook w:val="01E0" w:firstRow="1" w:lastRow="1" w:firstColumn="1" w:lastColumn="1" w:noHBand="0" w:noVBand="0"/>
      </w:tblPr>
      <w:tblGrid>
        <w:gridCol w:w="613"/>
      </w:tblGrid>
      <w:tr w:rsidR="00D3047F" w:rsidRPr="00CE1AB0" w:rsidTr="003852C5">
        <w:trPr>
          <w:trHeight w:hRule="exact" w:val="227"/>
        </w:trPr>
        <w:tc>
          <w:tcPr>
            <w:tcW w:w="510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87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leftFromText="181" w:rightFromText="181" w:vertAnchor="page" w:horzAnchor="page" w:tblpX="4509" w:tblpY="14873"/>
        <w:tblW w:w="454" w:type="dxa"/>
        <w:tblLook w:val="01E0" w:firstRow="1" w:lastRow="1" w:firstColumn="1" w:lastColumn="1" w:noHBand="0" w:noVBand="0"/>
      </w:tblPr>
      <w:tblGrid>
        <w:gridCol w:w="613"/>
      </w:tblGrid>
      <w:tr w:rsidR="00D3047F" w:rsidRPr="00CE1AB0" w:rsidTr="003852C5">
        <w:trPr>
          <w:trHeight w:hRule="exact" w:val="227"/>
        </w:trPr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86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vertAnchor="page" w:horzAnchor="page" w:tblpX="5104" w:tblpY="149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</w:tblGrid>
      <w:tr w:rsidR="00D3047F" w:rsidRPr="00CE1AB0" w:rsidTr="003852C5">
        <w:trPr>
          <w:trHeight w:val="109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CE1AB0" w:rsidRDefault="00D3047F" w:rsidP="003852C5">
            <w:pPr>
              <w:rPr>
                <w:color w:val="FF0000"/>
                <w:sz w:val="24"/>
                <w:szCs w:val="24"/>
              </w:rPr>
            </w:pPr>
            <w:r>
              <w:rPr>
                <w:rFonts w:cs="Arial"/>
                <w:b/>
                <w:noProof/>
                <w:color w:val="FF0000"/>
                <w:sz w:val="24"/>
                <w:szCs w:val="24"/>
              </w:rPr>
              <w:t>ПРЕОБРАЗОВАТЕЛЬ ДАВЛЕНИЯ ДАВЛЕНИЯ</w:t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681" w:tblpY="9300"/>
        <w:tblW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6"/>
      </w:tblGrid>
      <w:tr w:rsidR="00D3047F" w:rsidRPr="00580BF8" w:rsidTr="003852C5">
        <w:trPr>
          <w:cantSplit/>
          <w:trHeight w:hRule="exact" w:val="102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457F01" w:rsidRDefault="00D3047F" w:rsidP="003852C5">
            <w:pPr>
              <w:ind w:left="28" w:right="28"/>
              <w:rPr>
                <w:color w:val="FF0000"/>
                <w:sz w:val="18"/>
                <w:szCs w:val="18"/>
              </w:rPr>
            </w:pPr>
            <w:r w:rsidRPr="00457F01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57F01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457F01">
              <w:rPr>
                <w:color w:val="FF0000"/>
                <w:sz w:val="18"/>
                <w:szCs w:val="18"/>
              </w:rPr>
            </w:r>
            <w:r w:rsidRPr="00457F01">
              <w:rPr>
                <w:color w:val="FF0000"/>
                <w:sz w:val="18"/>
                <w:szCs w:val="18"/>
              </w:rPr>
              <w:fldChar w:fldCharType="separate"/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965" w:tblpY="9300"/>
        <w:tblW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8"/>
      </w:tblGrid>
      <w:tr w:rsidR="00D3047F" w:rsidRPr="00981303" w:rsidTr="003852C5">
        <w:trPr>
          <w:cantSplit/>
          <w:trHeight w:hRule="exact" w:val="1021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220" w:tblpY="9300"/>
        <w:tblW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8"/>
      </w:tblGrid>
      <w:tr w:rsidR="00D3047F" w:rsidRPr="00981303" w:rsidTr="003852C5">
        <w:trPr>
          <w:cantSplit/>
          <w:trHeight w:hRule="exact" w:val="1021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681" w:tblpY="10462"/>
        <w:tblW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6"/>
      </w:tblGrid>
      <w:tr w:rsidR="00D3047F" w:rsidRPr="008076DA" w:rsidTr="003852C5">
        <w:trPr>
          <w:cantSplit/>
          <w:trHeight w:hRule="exact" w:val="102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pacing w:val="-8"/>
                <w:sz w:val="18"/>
                <w:szCs w:val="18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220" w:tblpY="10462"/>
        <w:tblW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8"/>
      </w:tblGrid>
      <w:tr w:rsidR="00D3047F" w:rsidRPr="00981303" w:rsidTr="003852C5">
        <w:trPr>
          <w:cantSplit/>
          <w:trHeight w:hRule="exact" w:val="1021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8"/>
                <w:szCs w:val="18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965" w:tblpY="10462"/>
        <w:tblW w:w="23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"/>
      </w:tblGrid>
      <w:tr w:rsidR="00D3047F" w:rsidRPr="004D4956" w:rsidTr="003852C5">
        <w:trPr>
          <w:cantSplit/>
          <w:trHeight w:val="1025"/>
        </w:trPr>
        <w:tc>
          <w:tcPr>
            <w:tcW w:w="238" w:type="dxa"/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4873"/>
        <w:tblW w:w="0" w:type="auto"/>
        <w:tblLook w:val="01E0" w:firstRow="1" w:lastRow="1" w:firstColumn="1" w:lastColumn="1" w:noHBand="0" w:noVBand="0"/>
      </w:tblPr>
      <w:tblGrid>
        <w:gridCol w:w="964"/>
      </w:tblGrid>
      <w:tr w:rsidR="00D3047F" w:rsidRPr="000C531F" w:rsidTr="003852C5">
        <w:trPr>
          <w:trHeight w:hRule="exact" w:val="227"/>
        </w:trPr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="00D3047F" w:rsidRPr="000C531F" w:rsidRDefault="00D3047F" w:rsidP="003852C5">
            <w:pPr>
              <w:ind w:left="28" w:right="28"/>
              <w:rPr>
                <w:rFonts w:cs="Arial"/>
                <w:color w:val="FF0000"/>
                <w:sz w:val="18"/>
                <w:szCs w:val="18"/>
              </w:rPr>
            </w:pPr>
            <w:r w:rsidRPr="0078038A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78038A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78038A">
              <w:rPr>
                <w:color w:val="FF0000"/>
                <w:sz w:val="18"/>
                <w:szCs w:val="18"/>
              </w:rPr>
            </w:r>
            <w:r w:rsidRPr="0078038A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78038A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5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</w:tblGrid>
      <w:tr w:rsidR="00D3047F" w:rsidTr="003852C5">
        <w:trPr>
          <w:trHeight w:hRule="exact" w:val="227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5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</w:tblGrid>
      <w:tr w:rsidR="00D3047F" w:rsidTr="003852C5">
        <w:trPr>
          <w:trHeight w:hRule="exact" w:val="22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5690"/>
        <w:tblW w:w="0" w:type="auto"/>
        <w:tblLook w:val="01E0" w:firstRow="1" w:lastRow="1" w:firstColumn="1" w:lastColumn="1" w:noHBand="0" w:noVBand="0"/>
      </w:tblPr>
      <w:tblGrid>
        <w:gridCol w:w="1023"/>
      </w:tblGrid>
      <w:tr w:rsidR="00D3047F" w:rsidRPr="00E70746" w:rsidTr="003852C5">
        <w:trPr>
          <w:trHeight w:hRule="exact" w:val="227"/>
        </w:trPr>
        <w:tc>
          <w:tcPr>
            <w:tcW w:w="1023" w:type="dxa"/>
            <w:tcMar>
              <w:left w:w="0" w:type="dxa"/>
              <w:right w:w="0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rFonts w:cs="Arial"/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2609" w:tblpY="148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</w:tblGrid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2609" w:tblpY="15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</w:tblGrid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2609" w:tblpY="15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</w:tblGrid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2609" w:tblpY="159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</w:tblGrid>
      <w:tr w:rsidR="00D3047F" w:rsidTr="003852C5">
        <w:trPr>
          <w:trHeight w:hRule="exact" w:val="22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color w:val="FF0000"/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leftFromText="181" w:rightFromText="181" w:vertAnchor="page" w:horzAnchor="page" w:tblpX="9073" w:tblpY="15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</w:tblGrid>
      <w:tr w:rsidR="00D3047F" w:rsidRPr="00646E9E" w:rsidTr="003852C5">
        <w:trPr>
          <w:trHeight w:hRule="exact" w:val="227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47F" w:rsidRPr="00372A51" w:rsidRDefault="00D3047F" w:rsidP="003852C5">
            <w:pPr>
              <w:ind w:left="28" w:right="28"/>
              <w:rPr>
                <w:b/>
                <w:color w:val="FF0000"/>
                <w:sz w:val="16"/>
                <w:szCs w:val="16"/>
              </w:rPr>
            </w:pPr>
            <w:r w:rsidRPr="0078038A">
              <w:rPr>
                <w:color w:val="FF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8038A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78038A">
              <w:rPr>
                <w:color w:val="FF0000"/>
                <w:sz w:val="18"/>
                <w:szCs w:val="18"/>
              </w:rPr>
            </w:r>
            <w:r w:rsidRPr="0078038A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 w:rsidRPr="0078038A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59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</w:tblGrid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8"/>
                <w:szCs w:val="18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AA7450" w:rsidRDefault="00D3047F" w:rsidP="00056DC4">
      <w:pPr>
        <w:shd w:val="clear" w:color="auto" w:fill="FFFFFF"/>
        <w:spacing w:before="120" w:after="24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  <w:r w:rsidRPr="00AA7450">
        <w:rPr>
          <w:b/>
          <w:color w:val="000000"/>
          <w:spacing w:val="-3"/>
          <w:sz w:val="24"/>
          <w:szCs w:val="24"/>
        </w:rPr>
        <w:lastRenderedPageBreak/>
        <w:t xml:space="preserve">СОСТАВ </w:t>
      </w:r>
      <w:r>
        <w:rPr>
          <w:b/>
          <w:color w:val="000000"/>
          <w:spacing w:val="-3"/>
          <w:sz w:val="24"/>
          <w:szCs w:val="24"/>
        </w:rPr>
        <w:t xml:space="preserve">ОПРОСНОГО ЛИСТА И </w:t>
      </w:r>
      <w:r w:rsidRPr="00AA7450">
        <w:rPr>
          <w:b/>
          <w:color w:val="000000"/>
          <w:spacing w:val="-3"/>
          <w:sz w:val="24"/>
          <w:szCs w:val="24"/>
        </w:rPr>
        <w:t>ЗАПРОСА НА ТЕХНИЧЕ</w:t>
      </w:r>
      <w:r>
        <w:rPr>
          <w:b/>
          <w:color w:val="000000"/>
          <w:spacing w:val="-3"/>
          <w:sz w:val="24"/>
          <w:szCs w:val="24"/>
        </w:rPr>
        <w:t>С</w:t>
      </w:r>
      <w:r w:rsidRPr="00AA7450">
        <w:rPr>
          <w:b/>
          <w:color w:val="000000"/>
          <w:spacing w:val="-3"/>
          <w:sz w:val="24"/>
          <w:szCs w:val="24"/>
        </w:rPr>
        <w:t>КОЕ ПРЕДЛОЖЕНИЕ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color w:val="000000"/>
          <w:spacing w:val="-3"/>
          <w:sz w:val="24"/>
          <w:szCs w:val="24"/>
        </w:rPr>
        <w:t>НАЗНАЧЕНИЕ ОПРОСНОГО ЛИСТА И ЗАПРОСА НА ТЕХНИЧЕСКОЕ ПРЕДЛОЖЕНИЕ.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color w:val="000000"/>
          <w:spacing w:val="-3"/>
          <w:sz w:val="24"/>
          <w:szCs w:val="24"/>
        </w:rPr>
        <w:t>СВЕДЕНИЯ О ПЛОЩАДКЕ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color w:val="000000"/>
          <w:spacing w:val="-1"/>
          <w:sz w:val="24"/>
          <w:szCs w:val="24"/>
        </w:rPr>
        <w:t>ТЕХНИЧЕСКИЕ ТРЕБОВАНИЯ К ОБОРУДОВАНИЮ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sz w:val="24"/>
          <w:szCs w:val="24"/>
        </w:rPr>
        <w:t>ТРЕБОВАНИЯ К ТЕХНИЧЕСКОМУ ПРЕДЛОЖЕНИЮ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color w:val="000000"/>
          <w:spacing w:val="-3"/>
          <w:sz w:val="24"/>
          <w:szCs w:val="24"/>
        </w:rPr>
        <w:t xml:space="preserve">ТРЕБОВАНИЯ К СОСТАВУ (ПЕРЕЧНЮ) ДОКУМЕНТАЦИИ </w:t>
      </w:r>
    </w:p>
    <w:p w:rsidR="00D3047F" w:rsidRPr="00DD2A9C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sz w:val="24"/>
          <w:szCs w:val="24"/>
        </w:rPr>
        <w:t xml:space="preserve">ТРЕБОВАНИЯ К ДОКУМЕНТАЦИИ </w:t>
      </w:r>
      <w:r w:rsidRPr="00966B08">
        <w:rPr>
          <w:rFonts w:cs="Arial"/>
          <w:iCs/>
          <w:color w:val="000000"/>
          <w:spacing w:val="3"/>
          <w:sz w:val="24"/>
          <w:szCs w:val="24"/>
        </w:rPr>
        <w:t>УЧАСТНИКА ЗАКУПОЧНЫХ ПРОЦЕДУР</w:t>
      </w:r>
    </w:p>
    <w:p w:rsidR="00D3047F" w:rsidRPr="00DD2A9C" w:rsidRDefault="00D3047F" w:rsidP="00DD2A9C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DD2A9C">
        <w:rPr>
          <w:sz w:val="24"/>
          <w:szCs w:val="24"/>
        </w:rPr>
        <w:t>УКАЗАТЕЛЬ ХАРАКТЕРИСТИК ПРЕОБРАЗОВАТЕЛЕЙ ДАВЛЕНИЯ</w:t>
      </w:r>
    </w:p>
    <w:p w:rsidR="00D3047F" w:rsidRPr="00DD2A9C" w:rsidRDefault="00D3047F" w:rsidP="00DD2A9C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DD2A9C">
        <w:rPr>
          <w:sz w:val="24"/>
          <w:szCs w:val="24"/>
        </w:rPr>
        <w:t>ИНДИВИДУАЛЬНЫЕ ПАРАМЕТРЫ СРЕДЫ И ПРЕОБРАЗОВАТЕЛЯ ДАВЛЕНИЯ (БЕЗ РМ)</w:t>
      </w:r>
    </w:p>
    <w:p w:rsidR="00D3047F" w:rsidRPr="00DD2A9C" w:rsidRDefault="00D3047F" w:rsidP="00DD2A9C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rFonts w:cs="Arial"/>
          <w:b/>
          <w:bCs/>
          <w:color w:val="000000"/>
          <w:spacing w:val="6"/>
          <w:sz w:val="24"/>
          <w:szCs w:val="24"/>
        </w:rPr>
      </w:pPr>
      <w:r w:rsidRPr="00DD2A9C">
        <w:rPr>
          <w:sz w:val="24"/>
          <w:szCs w:val="24"/>
        </w:rPr>
        <w:t>ИНДИВИДУАЛЬНЫЕ ПАРАМЕТРЫ СРЕДЫ</w:t>
      </w:r>
      <w:r>
        <w:rPr>
          <w:sz w:val="24"/>
          <w:szCs w:val="24"/>
        </w:rPr>
        <w:t xml:space="preserve"> И ПРЕОБРАЗОВАТЕЛЯ ДАВЛЕНИЯ (</w:t>
      </w:r>
      <w:r w:rsidRPr="00DD2A9C">
        <w:rPr>
          <w:sz w:val="24"/>
          <w:szCs w:val="24"/>
        </w:rPr>
        <w:t>РМ)</w:t>
      </w:r>
    </w:p>
    <w:p w:rsidR="00D3047F" w:rsidRPr="00966B08" w:rsidRDefault="00D3047F" w:rsidP="00DD2A9C">
      <w:pPr>
        <w:shd w:val="clear" w:color="auto" w:fill="FFFFFF"/>
        <w:spacing w:before="120" w:after="120"/>
        <w:jc w:val="left"/>
        <w:rPr>
          <w:rFonts w:cs="Arial"/>
          <w:b/>
          <w:bCs/>
          <w:color w:val="000000"/>
          <w:spacing w:val="6"/>
          <w:sz w:val="24"/>
          <w:szCs w:val="24"/>
        </w:rPr>
      </w:pPr>
      <w:r w:rsidRPr="00966B08">
        <w:rPr>
          <w:rFonts w:cs="Arial"/>
          <w:b/>
          <w:bCs/>
          <w:color w:val="000000"/>
          <w:spacing w:val="6"/>
          <w:sz w:val="24"/>
          <w:szCs w:val="24"/>
        </w:rPr>
        <w:t xml:space="preserve"> </w:t>
      </w:r>
    </w:p>
    <w:p w:rsidR="00D3047F" w:rsidRPr="00966B08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966B08">
        <w:rPr>
          <w:b/>
          <w:color w:val="000000"/>
          <w:spacing w:val="-3"/>
          <w:sz w:val="24"/>
          <w:szCs w:val="24"/>
        </w:rPr>
        <w:t>НАЗНАЧЕНИЕ ОПРОСНОГО ЛИСТА И ЗАПРОСА НА ТЕХНИЧЕСКОЕ ПРЕДЛОЖЕНИЕ</w:t>
      </w:r>
    </w:p>
    <w:p w:rsidR="00D3047F" w:rsidRPr="009621A4" w:rsidRDefault="00D3047F" w:rsidP="00056DC4">
      <w:pPr>
        <w:shd w:val="clear" w:color="auto" w:fill="FFFFFF"/>
        <w:spacing w:before="120" w:after="120"/>
        <w:ind w:firstLine="284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D8755A">
        <w:rPr>
          <w:color w:val="000000"/>
          <w:sz w:val="22"/>
          <w:szCs w:val="22"/>
        </w:rPr>
        <w:t xml:space="preserve">Данный документ определяет основные технические условия и характеристики, </w:t>
      </w:r>
      <w:r w:rsidRPr="00D8755A">
        <w:rPr>
          <w:color w:val="000000"/>
          <w:spacing w:val="6"/>
          <w:sz w:val="22"/>
          <w:szCs w:val="22"/>
        </w:rPr>
        <w:t xml:space="preserve">необходимые для проведения </w:t>
      </w:r>
      <w:r w:rsidRPr="004B671E">
        <w:rPr>
          <w:rFonts w:cs="Arial"/>
          <w:sz w:val="22"/>
          <w:szCs w:val="22"/>
        </w:rPr>
        <w:t>закупочных процедур</w:t>
      </w:r>
      <w:r w:rsidRPr="00D8755A">
        <w:rPr>
          <w:color w:val="000000"/>
          <w:spacing w:val="6"/>
          <w:sz w:val="22"/>
          <w:szCs w:val="22"/>
        </w:rPr>
        <w:t>, а также подбор</w:t>
      </w:r>
      <w:proofErr w:type="gramStart"/>
      <w:r w:rsidRPr="00D8755A">
        <w:rPr>
          <w:color w:val="000000"/>
          <w:spacing w:val="6"/>
          <w:sz w:val="22"/>
          <w:szCs w:val="22"/>
        </w:rPr>
        <w:t>а(</w:t>
      </w:r>
      <w:proofErr w:type="gramEnd"/>
      <w:r w:rsidRPr="00D8755A">
        <w:rPr>
          <w:color w:val="000000"/>
          <w:spacing w:val="6"/>
          <w:sz w:val="22"/>
          <w:szCs w:val="22"/>
        </w:rPr>
        <w:t>конструирования),изготовления и поставки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rFonts w:cs="Arial"/>
          <w:b/>
          <w:noProof/>
          <w:color w:val="FF0000"/>
          <w:sz w:val="24"/>
          <w:szCs w:val="24"/>
        </w:rPr>
        <w:t>преобразователей давления.</w:t>
      </w:r>
    </w:p>
    <w:tbl>
      <w:tblPr>
        <w:tblW w:w="9557" w:type="dxa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4157"/>
        <w:gridCol w:w="5400"/>
      </w:tblGrid>
      <w:tr w:rsidR="00D3047F" w:rsidRPr="00D8755A" w:rsidTr="003852C5">
        <w:trPr>
          <w:trHeight w:hRule="exact" w:val="397"/>
        </w:trPr>
        <w:tc>
          <w:tcPr>
            <w:tcW w:w="955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27" w:right="225"/>
              <w:rPr>
                <w:b/>
              </w:rPr>
            </w:pPr>
            <w:r w:rsidRPr="00A25705">
              <w:rPr>
                <w:b/>
                <w:color w:val="000000"/>
                <w:spacing w:val="-3"/>
              </w:rPr>
              <w:t>ОБЩАЯ ИНФОРМАЦИЯ</w:t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ПЛОЩАДКА СТРОИТЕЛЬСТВА: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9621A4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>
              <w:rPr>
                <w:iCs/>
                <w:color w:val="FF0000"/>
                <w:sz w:val="22"/>
                <w:szCs w:val="22"/>
              </w:rPr>
              <w:t>ОАО «СЛАВНЕФТЬ-ЯНОС"</w:t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ШИФР И  НАИМЕНОВАНИЕ УСТАНОВКИ: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FA3B42" w:rsidRDefault="0097053B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>
              <w:rPr>
                <w:iCs/>
                <w:color w:val="FF0000"/>
                <w:sz w:val="22"/>
                <w:szCs w:val="22"/>
              </w:rPr>
              <w:t>ЛЧ-24/7</w:t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ЗАКАЗЧИК: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CE1AB0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instrText>FORMTEXT</w:instrTex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end"/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ЛИЦЕНЗИАР И РАЗРАБОТЧИК БАЗОВОГО ПРОЕКТА: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CE1AB0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instrText>FORMTEXT</w:instrTex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separate"/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end"/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color w:val="000000"/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РАЗРАБОТЧИК РАБОЧЕЙ ДОКУМЕНТАЦИИ УСТАНОВКИ:</w:t>
            </w:r>
          </w:p>
          <w:p w:rsidR="00D3047F" w:rsidRPr="00A25705" w:rsidRDefault="00D3047F" w:rsidP="003852C5">
            <w:pPr>
              <w:shd w:val="clear" w:color="auto" w:fill="FFFFFF"/>
              <w:ind w:left="198" w:firstLine="2268"/>
              <w:jc w:val="both"/>
              <w:rPr>
                <w:color w:val="000000"/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fldChar w:fldCharType="begin">
                <w:ffData>
                  <w:name w:val="Флажок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705">
              <w:rPr>
                <w:color w:val="000000"/>
                <w:sz w:val="18"/>
                <w:szCs w:val="18"/>
              </w:rPr>
              <w:instrText xml:space="preserve"> FORMCHECKBOX </w:instrText>
            </w:r>
            <w:r w:rsidRPr="00A25705">
              <w:rPr>
                <w:color w:val="000000"/>
                <w:sz w:val="18"/>
                <w:szCs w:val="18"/>
              </w:rPr>
            </w:r>
            <w:r w:rsidRPr="00A25705">
              <w:rPr>
                <w:color w:val="000000"/>
                <w:sz w:val="18"/>
                <w:szCs w:val="18"/>
              </w:rPr>
              <w:fldChar w:fldCharType="end"/>
            </w:r>
            <w:r w:rsidRPr="00A25705">
              <w:rPr>
                <w:color w:val="000000"/>
                <w:sz w:val="18"/>
                <w:szCs w:val="18"/>
              </w:rPr>
              <w:t xml:space="preserve">  ПРОЕКТНОЙ</w:t>
            </w:r>
          </w:p>
          <w:p w:rsidR="00D3047F" w:rsidRPr="00A25705" w:rsidRDefault="00D3047F" w:rsidP="003852C5">
            <w:pPr>
              <w:shd w:val="clear" w:color="auto" w:fill="FFFFFF"/>
              <w:ind w:left="198" w:firstLine="2268"/>
              <w:jc w:val="both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fldChar w:fldCharType="begin">
                <w:ffData>
                  <w:name w:val="Флажок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705">
              <w:rPr>
                <w:color w:val="000000"/>
                <w:sz w:val="18"/>
                <w:szCs w:val="18"/>
              </w:rPr>
              <w:instrText xml:space="preserve"> FORMCHECKBOX </w:instrText>
            </w:r>
            <w:r w:rsidRPr="00A25705">
              <w:rPr>
                <w:color w:val="000000"/>
                <w:sz w:val="18"/>
                <w:szCs w:val="18"/>
              </w:rPr>
            </w:r>
            <w:r w:rsidRPr="00A25705">
              <w:rPr>
                <w:color w:val="000000"/>
                <w:sz w:val="18"/>
                <w:szCs w:val="18"/>
              </w:rPr>
              <w:fldChar w:fldCharType="end"/>
            </w:r>
            <w:r w:rsidRPr="00A25705">
              <w:rPr>
                <w:color w:val="000000"/>
                <w:sz w:val="18"/>
                <w:szCs w:val="18"/>
              </w:rPr>
              <w:t xml:space="preserve">  РАБОЧЕЙ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CE1AB0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instrText>FORMTEXT</w:instrTex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end"/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color w:val="FF0000"/>
                <w:sz w:val="18"/>
                <w:szCs w:val="18"/>
              </w:rPr>
            </w:pPr>
            <w:r w:rsidRPr="00A25705">
              <w:rPr>
                <w:iCs/>
                <w:color w:val="FF0000"/>
                <w:sz w:val="18"/>
                <w:szCs w:val="18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25705">
              <w:rPr>
                <w:iCs/>
                <w:color w:val="FF0000"/>
                <w:sz w:val="18"/>
                <w:szCs w:val="18"/>
                <w:lang w:val="en-US"/>
              </w:rPr>
              <w:instrText>FORMTEXT</w:instrText>
            </w:r>
            <w:r w:rsidRPr="00A25705">
              <w:rPr>
                <w:iCs/>
                <w:color w:val="FF0000"/>
                <w:sz w:val="18"/>
                <w:szCs w:val="18"/>
                <w:lang w:val="en-US"/>
              </w:rPr>
            </w:r>
            <w:r w:rsidRPr="00A25705">
              <w:rPr>
                <w:iCs/>
                <w:color w:val="FF0000"/>
                <w:sz w:val="18"/>
                <w:szCs w:val="18"/>
                <w:lang w:val="en-US"/>
              </w:rPr>
              <w:fldChar w:fldCharType="separate"/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color w:val="FF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CE1AB0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instrText>FORMTEXT</w:instrTex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separate"/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end"/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 xml:space="preserve">СВЕДЕНИЯ ОБ </w:t>
            </w:r>
            <w:r w:rsidRPr="00A25705">
              <w:rPr>
                <w:rFonts w:cs="Arial"/>
                <w:sz w:val="18"/>
                <w:szCs w:val="18"/>
              </w:rPr>
              <w:t>УЧАСТНИКЕ ЗАКУПОЧНЫХ ПРОЦЕДУР</w:t>
            </w:r>
            <w:r w:rsidRPr="00A25705">
              <w:rPr>
                <w:sz w:val="18"/>
                <w:szCs w:val="18"/>
              </w:rPr>
              <w:t>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</w:t>
            </w:r>
            <w:r w:rsidRPr="00A25705">
              <w:rPr>
                <w:sz w:val="18"/>
                <w:szCs w:val="18"/>
              </w:rPr>
              <w:t>ВАНИЕ ОРГАНИЗАЦИИ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>ПОЧТОВЫЙ АДРЕС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>ФИО КОНТАКТНОГО ЛИЦА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>ТЕЛЕФОН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>ФАКС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lastRenderedPageBreak/>
              <w:t>ЭЛЕКТРОННАЯ ПОЧТА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</w:tbl>
    <w:p w:rsidR="00D3047F" w:rsidRPr="00CC38A6" w:rsidRDefault="00D3047F" w:rsidP="00056DC4">
      <w:pPr>
        <w:tabs>
          <w:tab w:val="left" w:pos="-2127"/>
          <w:tab w:val="left" w:pos="5529"/>
        </w:tabs>
        <w:ind w:left="284"/>
        <w:jc w:val="both"/>
        <w:rPr>
          <w:color w:val="000000"/>
          <w:spacing w:val="-1"/>
          <w:sz w:val="22"/>
          <w:szCs w:val="22"/>
        </w:rPr>
      </w:pPr>
      <w:r w:rsidRPr="008671CE">
        <w:t xml:space="preserve">* </w:t>
      </w:r>
      <w:r w:rsidRPr="00CC38A6">
        <w:rPr>
          <w:sz w:val="22"/>
          <w:szCs w:val="22"/>
        </w:rPr>
        <w:t>- заполняется участником закупочных процедур на этапе подачи технического предложения.</w:t>
      </w:r>
    </w:p>
    <w:p w:rsidR="00D3047F" w:rsidRPr="00250F71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250F71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250F71">
        <w:rPr>
          <w:b/>
          <w:sz w:val="24"/>
          <w:szCs w:val="24"/>
        </w:rPr>
        <w:t>СВЕДЕНИЯ О ПЛОЩАДКЕ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b/>
          <w:sz w:val="24"/>
          <w:szCs w:val="24"/>
        </w:rPr>
      </w:pPr>
    </w:p>
    <w:tbl>
      <w:tblPr>
        <w:tblW w:w="10120" w:type="dxa"/>
        <w:jc w:val="center"/>
        <w:tblInd w:w="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15"/>
        <w:gridCol w:w="6573"/>
        <w:gridCol w:w="3032"/>
      </w:tblGrid>
      <w:tr w:rsidR="00D3047F" w:rsidRPr="00183829" w:rsidTr="003852C5">
        <w:trPr>
          <w:jc w:val="center"/>
        </w:trPr>
        <w:tc>
          <w:tcPr>
            <w:tcW w:w="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№</w:t>
            </w:r>
          </w:p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proofErr w:type="gramStart"/>
            <w:r w:rsidRPr="00183829">
              <w:rPr>
                <w:rFonts w:cs="Arial"/>
                <w:sz w:val="22"/>
                <w:szCs w:val="22"/>
              </w:rPr>
              <w:t>п</w:t>
            </w:r>
            <w:proofErr w:type="gramEnd"/>
            <w:r w:rsidRPr="00183829">
              <w:rPr>
                <w:rFonts w:cs="Arial"/>
                <w:sz w:val="22"/>
                <w:szCs w:val="22"/>
              </w:rPr>
              <w:t>/п</w:t>
            </w:r>
          </w:p>
        </w:tc>
        <w:tc>
          <w:tcPr>
            <w:tcW w:w="65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047F" w:rsidRPr="00183829" w:rsidRDefault="00D3047F" w:rsidP="003852C5">
            <w:pPr>
              <w:shd w:val="clear" w:color="auto" w:fill="FFFFFF"/>
              <w:ind w:firstLine="43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30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Значение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single" w:sz="12" w:space="0" w:color="auto"/>
            </w:tcBorders>
          </w:tcPr>
          <w:p w:rsidR="00D3047F" w:rsidRPr="00183829" w:rsidRDefault="00D3047F" w:rsidP="003852C5">
            <w:pPr>
              <w:shd w:val="clear" w:color="auto" w:fill="FFFFFF"/>
              <w:ind w:firstLine="43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Температуры воздуха (по СП 131.13330):</w:t>
            </w:r>
          </w:p>
        </w:tc>
        <w:tc>
          <w:tcPr>
            <w:tcW w:w="3032" w:type="dxa"/>
            <w:tcBorders>
              <w:top w:val="single" w:sz="12" w:space="0" w:color="auto"/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- абсолютная минимальная, °С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-47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- абсолютная максимальная, °С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40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 xml:space="preserve">- </w:t>
            </w:r>
            <w:r w:rsidRPr="00183829">
              <w:rPr>
                <w:rFonts w:cs="Arial"/>
                <w:spacing w:val="-4"/>
                <w:sz w:val="22"/>
                <w:szCs w:val="22"/>
              </w:rPr>
              <w:t>наиболее холодной пятидневки с обеспеченностью 0,92, °</w:t>
            </w:r>
            <w:proofErr w:type="gramStart"/>
            <w:r w:rsidRPr="00183829">
              <w:rPr>
                <w:rFonts w:cs="Arial"/>
                <w:spacing w:val="-4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-25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firstLine="43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Средняя месячная относительная влажность, %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80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- наиболее холодного месяца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75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- наиболее теплого месяца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85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 xml:space="preserve">Высота над уровнем моря, </w:t>
            </w:r>
            <w:proofErr w:type="gramStart"/>
            <w:r w:rsidRPr="00183829">
              <w:rPr>
                <w:rFonts w:cs="Arial"/>
                <w:sz w:val="22"/>
                <w:szCs w:val="22"/>
              </w:rPr>
              <w:t>м</w:t>
            </w:r>
            <w:proofErr w:type="gramEnd"/>
            <w:r w:rsidRPr="00183829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100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6573" w:type="dxa"/>
          </w:tcPr>
          <w:p w:rsidR="00D3047F" w:rsidRPr="00183829" w:rsidRDefault="00D3047F" w:rsidP="00FA3B42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 xml:space="preserve">Атмосферное давление, </w:t>
            </w:r>
            <w:proofErr w:type="spellStart"/>
            <w:r w:rsidRPr="00183829">
              <w:rPr>
                <w:rFonts w:cs="Arial"/>
                <w:sz w:val="22"/>
                <w:szCs w:val="22"/>
              </w:rPr>
              <w:t>мм</w:t>
            </w:r>
            <w:proofErr w:type="gramStart"/>
            <w:r w:rsidRPr="00183829">
              <w:rPr>
                <w:rFonts w:cs="Arial"/>
                <w:sz w:val="22"/>
                <w:szCs w:val="22"/>
              </w:rPr>
              <w:t>.р</w:t>
            </w:r>
            <w:proofErr w:type="gramEnd"/>
            <w:r w:rsidRPr="00183829">
              <w:rPr>
                <w:rFonts w:cs="Arial"/>
                <w:sz w:val="22"/>
                <w:szCs w:val="22"/>
              </w:rPr>
              <w:t>т.ст</w:t>
            </w:r>
            <w:proofErr w:type="spellEnd"/>
            <w:r w:rsidRPr="00183829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751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5</w:t>
            </w:r>
            <w:r w:rsidRPr="00183829">
              <w:rPr>
                <w:rFonts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Особые условия (пыль, дым, другие)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ТекстовоеПоле955"/>
                  <w:enabled/>
                  <w:calcOnExit w:val="0"/>
                  <w:textInput/>
                </w:ffData>
              </w:fldChar>
            </w:r>
            <w:r w:rsidRPr="00183829">
              <w:rPr>
                <w:rFonts w:cs="Arial"/>
                <w:color w:val="FF0000"/>
                <w:sz w:val="22"/>
                <w:szCs w:val="22"/>
              </w:rPr>
              <w:instrText xml:space="preserve"> FORMTEXT </w:instrText>
            </w:r>
            <w:r w:rsidRPr="00183829">
              <w:rPr>
                <w:rFonts w:cs="Arial"/>
                <w:color w:val="FF0000"/>
                <w:sz w:val="22"/>
                <w:szCs w:val="22"/>
              </w:rPr>
            </w: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separate"/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6</w:t>
            </w:r>
            <w:r w:rsidRPr="00183829">
              <w:rPr>
                <w:rFonts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Содержание в атмосфере на открытом воздухе коррозионно-активных агентов (при наличии с учетом подлежащих строительству объектов)</w:t>
            </w:r>
          </w:p>
        </w:tc>
        <w:tc>
          <w:tcPr>
            <w:tcW w:w="3032" w:type="dxa"/>
            <w:tcBorders>
              <w:right w:val="single" w:sz="12" w:space="0" w:color="auto"/>
            </w:tcBorders>
            <w:vAlign w:val="center"/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ТекстовоеПоле956"/>
                  <w:enabled/>
                  <w:calcOnExit w:val="0"/>
                  <w:textInput/>
                </w:ffData>
              </w:fldChar>
            </w:r>
            <w:r w:rsidRPr="00183829">
              <w:rPr>
                <w:rFonts w:cs="Arial"/>
                <w:color w:val="FF0000"/>
                <w:sz w:val="22"/>
                <w:szCs w:val="22"/>
              </w:rPr>
              <w:instrText xml:space="preserve"> FORMTEXT </w:instrText>
            </w:r>
            <w:r w:rsidRPr="00183829">
              <w:rPr>
                <w:rFonts w:cs="Arial"/>
                <w:color w:val="FF0000"/>
                <w:sz w:val="22"/>
                <w:szCs w:val="22"/>
              </w:rPr>
            </w: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separate"/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Сейсмичность района по шкале MSK-64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 w:rsidRPr="00115A17"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выберите элемент"/>
                    <w:listEntry w:val="до 6 баллов включительно"/>
                    <w:listEntry w:val="свыше 6 до 9 баллов включительно"/>
                    <w:listEntry w:val="-"/>
                    <w:listEntry w:val="  "/>
                  </w:ddList>
                </w:ffData>
              </w:fldChar>
            </w:r>
            <w:r w:rsidRPr="00115A17">
              <w:rPr>
                <w:rFonts w:cs="Arial"/>
                <w:color w:val="FF0000"/>
                <w:sz w:val="22"/>
                <w:szCs w:val="22"/>
              </w:rPr>
              <w:instrText xml:space="preserve"> FORMDROPDOWN </w:instrText>
            </w:r>
            <w:r w:rsidRPr="00115A17">
              <w:rPr>
                <w:rFonts w:cs="Arial"/>
                <w:color w:val="FF0000"/>
                <w:sz w:val="22"/>
                <w:szCs w:val="22"/>
              </w:rPr>
            </w:r>
            <w:r w:rsidRPr="00115A17"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6573" w:type="dxa"/>
          </w:tcPr>
          <w:p w:rsidR="00D3047F" w:rsidRPr="004A5C07" w:rsidRDefault="00D3047F" w:rsidP="003852C5">
            <w:pPr>
              <w:rPr>
                <w:rFonts w:cs="Arial"/>
                <w:sz w:val="22"/>
                <w:szCs w:val="22"/>
              </w:rPr>
            </w:pPr>
            <w:r w:rsidRPr="004A5C07">
              <w:rPr>
                <w:rFonts w:cs="Arial"/>
                <w:sz w:val="22"/>
                <w:szCs w:val="22"/>
              </w:rPr>
              <w:t xml:space="preserve">Снеговая нагрузка, </w:t>
            </w:r>
            <w:r>
              <w:rPr>
                <w:rFonts w:cs="Arial"/>
                <w:sz w:val="22"/>
                <w:szCs w:val="22"/>
              </w:rPr>
              <w:t>кгс/м</w:t>
            </w:r>
            <w:proofErr w:type="gramStart"/>
            <w:r w:rsidRPr="008E6EC2">
              <w:rPr>
                <w:rFonts w:cs="Arial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ТекстовоеПоле129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FF0000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color w:val="FF0000"/>
                <w:sz w:val="22"/>
                <w:szCs w:val="22"/>
              </w:rPr>
            </w:r>
            <w:r>
              <w:rPr>
                <w:rFonts w:cs="Arial"/>
                <w:color w:val="FF0000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  <w:bottom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6573" w:type="dxa"/>
            <w:tcBorders>
              <w:bottom w:val="single" w:sz="12" w:space="0" w:color="auto"/>
            </w:tcBorders>
          </w:tcPr>
          <w:p w:rsidR="00D3047F" w:rsidRPr="004A5C07" w:rsidRDefault="00D3047F" w:rsidP="003852C5">
            <w:pPr>
              <w:rPr>
                <w:rFonts w:cs="Arial"/>
                <w:sz w:val="22"/>
                <w:szCs w:val="22"/>
              </w:rPr>
            </w:pPr>
            <w:r w:rsidRPr="004A5C07">
              <w:rPr>
                <w:rFonts w:cs="Arial"/>
                <w:sz w:val="22"/>
                <w:szCs w:val="22"/>
              </w:rPr>
              <w:t xml:space="preserve">Ветровая нагрузка, </w:t>
            </w:r>
            <w:r>
              <w:rPr>
                <w:rFonts w:cs="Arial"/>
                <w:sz w:val="22"/>
                <w:szCs w:val="22"/>
              </w:rPr>
              <w:t>кгс/м</w:t>
            </w:r>
            <w:proofErr w:type="gramStart"/>
            <w:r w:rsidRPr="008E6EC2">
              <w:rPr>
                <w:rFonts w:cs="Arial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3032" w:type="dxa"/>
            <w:tcBorders>
              <w:bottom w:val="single" w:sz="12" w:space="0" w:color="auto"/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ТекстовоеПоле129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FF0000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color w:val="FF0000"/>
                <w:sz w:val="22"/>
                <w:szCs w:val="22"/>
              </w:rPr>
            </w:r>
            <w:r>
              <w:rPr>
                <w:rFonts w:cs="Arial"/>
                <w:color w:val="FF0000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</w:tbl>
    <w:p w:rsidR="00D3047F" w:rsidRPr="002E4D93" w:rsidRDefault="00D3047F" w:rsidP="00056DC4">
      <w:pPr>
        <w:jc w:val="both"/>
        <w:rPr>
          <w:sz w:val="22"/>
          <w:szCs w:val="22"/>
        </w:rPr>
      </w:pPr>
      <w:r w:rsidRPr="002E4D93">
        <w:rPr>
          <w:sz w:val="22"/>
          <w:szCs w:val="22"/>
        </w:rPr>
        <w:t>Примечание:</w:t>
      </w:r>
    </w:p>
    <w:p w:rsidR="00D3047F" w:rsidRDefault="00D3047F" w:rsidP="00056DC4">
      <w:pPr>
        <w:shd w:val="clear" w:color="auto" w:fill="FFFFFF"/>
        <w:spacing w:before="120" w:after="120"/>
        <w:rPr>
          <w:b/>
          <w:color w:val="000000"/>
          <w:spacing w:val="-1"/>
          <w:sz w:val="24"/>
          <w:szCs w:val="24"/>
        </w:rPr>
      </w:pPr>
      <w:r w:rsidRPr="002E4D93">
        <w:rPr>
          <w:vertAlign w:val="superscript"/>
        </w:rPr>
        <w:t xml:space="preserve"> (1)</w:t>
      </w:r>
      <w:r w:rsidRPr="00CA7A5F">
        <w:t xml:space="preserve"> – </w:t>
      </w:r>
      <w:r w:rsidRPr="002E4D93">
        <w:rPr>
          <w:sz w:val="22"/>
          <w:szCs w:val="22"/>
        </w:rPr>
        <w:t>Необходимость заполнения пункта определяется проектной организацией; сведения должны приводиться с учетом ГОСТ 15150.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b/>
          <w:sz w:val="24"/>
          <w:szCs w:val="24"/>
        </w:rPr>
      </w:pPr>
    </w:p>
    <w:p w:rsidR="00D3047F" w:rsidRPr="005349FA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9879AF">
        <w:rPr>
          <w:b/>
          <w:iCs/>
          <w:color w:val="000000"/>
          <w:spacing w:val="3"/>
          <w:sz w:val="24"/>
          <w:szCs w:val="24"/>
        </w:rPr>
        <w:t xml:space="preserve">ТЕХНИЧЕСКИЕ </w:t>
      </w:r>
      <w:r w:rsidRPr="009879AF">
        <w:rPr>
          <w:b/>
          <w:color w:val="000000"/>
          <w:spacing w:val="-1"/>
          <w:sz w:val="24"/>
          <w:szCs w:val="24"/>
        </w:rPr>
        <w:t xml:space="preserve">ТРЕБОВАНИЯ К </w:t>
      </w:r>
      <w:r>
        <w:rPr>
          <w:b/>
          <w:color w:val="000000"/>
          <w:spacing w:val="-1"/>
          <w:sz w:val="24"/>
          <w:szCs w:val="24"/>
        </w:rPr>
        <w:t>ПРЕОБРАЗОВАТЕЛЯМ ДАВЛЕНИЯ</w:t>
      </w:r>
    </w:p>
    <w:p w:rsidR="00D3047F" w:rsidRPr="00250F71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>Общие требования к оборудованию КИП и</w:t>
      </w:r>
      <w:proofErr w:type="gramStart"/>
      <w:r>
        <w:rPr>
          <w:b/>
          <w:color w:val="000000"/>
          <w:spacing w:val="-1"/>
          <w:sz w:val="24"/>
          <w:szCs w:val="24"/>
        </w:rPr>
        <w:t xml:space="preserve"> А</w:t>
      </w:r>
      <w:proofErr w:type="gramEnd"/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distribut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Оборудование КИП</w:t>
      </w:r>
      <w:r w:rsidRPr="000B22D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и</w:t>
      </w:r>
      <w:proofErr w:type="gramStart"/>
      <w:r>
        <w:rPr>
          <w:rFonts w:cs="Arial"/>
          <w:sz w:val="22"/>
          <w:szCs w:val="22"/>
        </w:rPr>
        <w:t xml:space="preserve"> А</w:t>
      </w:r>
      <w:proofErr w:type="gramEnd"/>
      <w:r>
        <w:rPr>
          <w:rFonts w:cs="Arial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>должн</w:t>
      </w:r>
      <w:r>
        <w:rPr>
          <w:rFonts w:cs="Arial"/>
          <w:sz w:val="22"/>
          <w:szCs w:val="22"/>
        </w:rPr>
        <w:t>о</w:t>
      </w:r>
      <w:r w:rsidRPr="000B22D6">
        <w:rPr>
          <w:rFonts w:cs="Arial"/>
          <w:sz w:val="22"/>
          <w:szCs w:val="22"/>
        </w:rPr>
        <w:t xml:space="preserve"> отвечать требованиям промышленной безопасности и иметь все необходимые разрешительные документы Российской Федерации: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left="426" w:right="340" w:firstLine="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Свидетельство об утверждении типа средств измерений Федерального агентства по техническому регулированию и метрологии (</w:t>
      </w:r>
      <w:proofErr w:type="spellStart"/>
      <w:r w:rsidRPr="000B22D6">
        <w:rPr>
          <w:rFonts w:cs="Arial"/>
          <w:sz w:val="22"/>
          <w:szCs w:val="22"/>
        </w:rPr>
        <w:t>Росстандарт</w:t>
      </w:r>
      <w:proofErr w:type="spellEnd"/>
      <w:r w:rsidRPr="000B22D6">
        <w:rPr>
          <w:rFonts w:cs="Arial"/>
          <w:sz w:val="22"/>
          <w:szCs w:val="22"/>
        </w:rPr>
        <w:t>);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left="426" w:right="340" w:firstLine="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Сертификат о соответствии требованиям </w:t>
      </w:r>
      <w:proofErr w:type="gramStart"/>
      <w:r w:rsidRPr="000B22D6">
        <w:rPr>
          <w:rFonts w:cs="Arial"/>
          <w:sz w:val="22"/>
          <w:szCs w:val="22"/>
        </w:rPr>
        <w:t>ТР</w:t>
      </w:r>
      <w:proofErr w:type="gramEnd"/>
      <w:r w:rsidRPr="000B22D6">
        <w:rPr>
          <w:rFonts w:cs="Arial"/>
          <w:sz w:val="22"/>
          <w:szCs w:val="22"/>
        </w:rPr>
        <w:t xml:space="preserve"> ТС 012 (при использовании оборудования КИП во взрывоопасных зонах).</w:t>
      </w:r>
    </w:p>
    <w:p w:rsidR="00D3047F" w:rsidRPr="005349FA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>Оборудование КИП и</w:t>
      </w:r>
      <w:proofErr w:type="gramStart"/>
      <w:r>
        <w:rPr>
          <w:rFonts w:cs="Arial"/>
          <w:sz w:val="22"/>
          <w:szCs w:val="22"/>
        </w:rPr>
        <w:t xml:space="preserve"> А</w:t>
      </w:r>
      <w:proofErr w:type="gramEnd"/>
      <w:r w:rsidRPr="000B22D6">
        <w:rPr>
          <w:rFonts w:cs="Arial"/>
          <w:sz w:val="22"/>
          <w:szCs w:val="22"/>
        </w:rPr>
        <w:t xml:space="preserve"> должн</w:t>
      </w:r>
      <w:r>
        <w:rPr>
          <w:rFonts w:cs="Arial"/>
          <w:sz w:val="22"/>
          <w:szCs w:val="22"/>
        </w:rPr>
        <w:t>о</w:t>
      </w:r>
      <w:r w:rsidRPr="000B22D6">
        <w:rPr>
          <w:rFonts w:cs="Arial"/>
          <w:sz w:val="22"/>
          <w:szCs w:val="22"/>
        </w:rPr>
        <w:t xml:space="preserve"> быть рассчитан</w:t>
      </w:r>
      <w:r>
        <w:rPr>
          <w:rFonts w:cs="Arial"/>
          <w:sz w:val="22"/>
          <w:szCs w:val="22"/>
        </w:rPr>
        <w:t>о</w:t>
      </w:r>
      <w:r w:rsidRPr="000B22D6">
        <w:rPr>
          <w:rFonts w:cs="Arial"/>
          <w:sz w:val="22"/>
          <w:szCs w:val="22"/>
        </w:rPr>
        <w:t xml:space="preserve"> на работу в климатических условиях, указанных в разделе 2 данного ОЛ.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lastRenderedPageBreak/>
        <w:t>Оборудование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>предназначенное для применения в схемах ПАЗ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 xml:space="preserve">должно иметь возможность использования в системах ПАЗ согласно требованиям </w:t>
      </w:r>
      <w:r w:rsidRPr="000B22D6">
        <w:rPr>
          <w:rFonts w:cs="Arial"/>
          <w:sz w:val="22"/>
          <w:szCs w:val="22"/>
        </w:rPr>
        <w:t xml:space="preserve">SIL2 </w:t>
      </w:r>
      <w:r w:rsidRPr="000B22D6">
        <w:rPr>
          <w:rFonts w:eastAsia="TT7391o00" w:cs="Arial"/>
          <w:sz w:val="22"/>
          <w:szCs w:val="22"/>
        </w:rPr>
        <w:t>в соответствии с</w:t>
      </w:r>
      <w:r w:rsidRPr="000B22D6">
        <w:rPr>
          <w:rFonts w:cs="Arial"/>
          <w:b/>
          <w:color w:val="000000"/>
          <w:spacing w:val="-1"/>
          <w:sz w:val="22"/>
          <w:szCs w:val="22"/>
        </w:rPr>
        <w:t xml:space="preserve"> </w:t>
      </w:r>
      <w:r w:rsidRPr="000B22D6">
        <w:rPr>
          <w:rFonts w:eastAsia="TT7391o00" w:cs="Arial"/>
          <w:sz w:val="22"/>
          <w:szCs w:val="22"/>
        </w:rPr>
        <w:t xml:space="preserve">ГОСТ </w:t>
      </w:r>
      <w:proofErr w:type="gramStart"/>
      <w:r w:rsidRPr="000B22D6">
        <w:rPr>
          <w:rFonts w:eastAsia="TT7391o00" w:cs="Arial"/>
          <w:sz w:val="22"/>
          <w:szCs w:val="22"/>
        </w:rPr>
        <w:t>Р</w:t>
      </w:r>
      <w:proofErr w:type="gramEnd"/>
      <w:r w:rsidRPr="000B22D6">
        <w:rPr>
          <w:rFonts w:eastAsia="TT7391o00" w:cs="Arial"/>
          <w:sz w:val="22"/>
          <w:szCs w:val="22"/>
        </w:rPr>
        <w:t xml:space="preserve"> МЭК </w:t>
      </w:r>
      <w:r w:rsidRPr="000B22D6">
        <w:rPr>
          <w:rFonts w:cs="Arial"/>
          <w:sz w:val="22"/>
          <w:szCs w:val="22"/>
        </w:rPr>
        <w:t xml:space="preserve">61508 </w:t>
      </w:r>
      <w:r w:rsidRPr="000B22D6">
        <w:rPr>
          <w:rFonts w:eastAsia="TT7391o00" w:cs="Arial"/>
          <w:sz w:val="22"/>
          <w:szCs w:val="22"/>
        </w:rPr>
        <w:t xml:space="preserve">и ГОСТ Р МЭК </w:t>
      </w:r>
      <w:r w:rsidRPr="000B22D6">
        <w:rPr>
          <w:rFonts w:cs="Arial"/>
          <w:sz w:val="22"/>
          <w:szCs w:val="22"/>
        </w:rPr>
        <w:t>61511 (</w:t>
      </w:r>
      <w:r w:rsidRPr="000B22D6">
        <w:rPr>
          <w:rFonts w:cs="Arial"/>
          <w:color w:val="333333"/>
          <w:sz w:val="22"/>
          <w:szCs w:val="22"/>
        </w:rPr>
        <w:t>IEC 61508/IEC 61511-1</w:t>
      </w:r>
      <w:r w:rsidRPr="000B22D6">
        <w:rPr>
          <w:rFonts w:cs="Arial"/>
          <w:sz w:val="22"/>
          <w:szCs w:val="22"/>
        </w:rPr>
        <w:t>).</w:t>
      </w:r>
    </w:p>
    <w:p w:rsidR="00D3047F" w:rsidRPr="005349FA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Оборудование КИП и арматура, подверженное воздействию сероводорода, должны обладать стойкостью к растрескиванию в средах, содержащих сероводород в соответствии с ГОСТ ISO 3183-2012, ГОСТ </w:t>
      </w:r>
      <w:proofErr w:type="gramStart"/>
      <w:r w:rsidRPr="000B22D6">
        <w:rPr>
          <w:rFonts w:eastAsia="TT7391o00" w:cs="Arial"/>
          <w:sz w:val="22"/>
          <w:szCs w:val="22"/>
        </w:rPr>
        <w:t>Р</w:t>
      </w:r>
      <w:proofErr w:type="gramEnd"/>
      <w:r w:rsidRPr="000B22D6">
        <w:rPr>
          <w:rFonts w:eastAsia="TT7391o00" w:cs="Arial"/>
          <w:sz w:val="22"/>
          <w:szCs w:val="22"/>
        </w:rPr>
        <w:t xml:space="preserve"> 53679-2009 (ИСО 15156-1:2001), NACE MR 0175/ISO 15156-1. Предоставление сертификата обязательно.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Технические решения по методам и средствам измерений должны соответствовать требования Федерального закона от 26.06.2008 №102-ФЗ «Об обеспечении единства измерений».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Все преобразователи давления должны иметь свою позицию, которая будет указана на идентификационной табличке из нержавеющей стали.</w:t>
      </w:r>
    </w:p>
    <w:p w:rsidR="00D3047F" w:rsidRPr="000B22D6" w:rsidRDefault="00D3047F" w:rsidP="00056DC4">
      <w:pPr>
        <w:shd w:val="clear" w:color="auto" w:fill="FFFFFF"/>
        <w:ind w:left="426" w:right="340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Также каждый прибор должен иметь бирку, стандартные обозначения которой будут включать в себя, как минимум, следующую информацию: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наименование изготовителя (товарный знак);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знак Утверждения типа средств измерений в соответствии с ПР50.2.107-09;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обозначение типа (модификация по номенклатуре завода);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заводской номер (серия);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дата выпуска (год, месяц);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рабочий диапазон;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 xml:space="preserve">маркировка </w:t>
      </w:r>
      <w:proofErr w:type="spellStart"/>
      <w:r w:rsidRPr="000B22D6">
        <w:rPr>
          <w:rFonts w:cs="Arial"/>
          <w:color w:val="000000"/>
          <w:sz w:val="22"/>
          <w:szCs w:val="22"/>
        </w:rPr>
        <w:t>взрывозащиты</w:t>
      </w:r>
      <w:proofErr w:type="spellEnd"/>
      <w:r w:rsidRPr="000B22D6">
        <w:rPr>
          <w:rFonts w:cs="Arial"/>
          <w:color w:val="000000"/>
          <w:sz w:val="22"/>
          <w:szCs w:val="22"/>
        </w:rPr>
        <w:t xml:space="preserve"> (для оборудования, работающего во взрывоопасных зонах);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Оборудование КИП должно соответствовать следующим показателям качества и надёжности: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средняя наработка на метрологический отказ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color w:val="FF0000"/>
          <w:sz w:val="22"/>
          <w:szCs w:val="22"/>
        </w:rPr>
        <w:t>500000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color w:val="FF0000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>ч;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вероятность безотказной работы за время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color w:val="FF0000"/>
          <w:sz w:val="22"/>
          <w:szCs w:val="22"/>
        </w:rPr>
        <w:t>200</w:t>
      </w:r>
      <w:r w:rsidRPr="000B22D6">
        <w:rPr>
          <w:rFonts w:cs="Arial"/>
          <w:noProof/>
          <w:color w:val="FF0000"/>
          <w:sz w:val="22"/>
          <w:szCs w:val="22"/>
        </w:rPr>
        <w:t>0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sz w:val="22"/>
          <w:szCs w:val="22"/>
        </w:rPr>
        <w:t xml:space="preserve"> ч не менее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noProof/>
          <w:color w:val="FF0000"/>
          <w:sz w:val="22"/>
          <w:szCs w:val="22"/>
        </w:rPr>
        <w:t>0,98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color w:val="FF0000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>по каждой функции;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r w:rsidRPr="000B22D6">
        <w:rPr>
          <w:rFonts w:cs="Arial"/>
          <w:sz w:val="22"/>
          <w:szCs w:val="22"/>
        </w:rPr>
        <w:t>назначенный срок службы не менее 15</w:t>
      </w:r>
      <w:r w:rsidRPr="000B22D6">
        <w:rPr>
          <w:rFonts w:cs="Arial"/>
          <w:color w:val="FF0000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>лет;</w:t>
      </w:r>
    </w:p>
    <w:p w:rsidR="00D3047F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гарантийный срок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color w:val="FF0000"/>
          <w:sz w:val="22"/>
          <w:szCs w:val="22"/>
        </w:rPr>
        <w:t xml:space="preserve">эксплуатации не менее 18 месяцев </w:t>
      </w:r>
      <w:proofErr w:type="gramStart"/>
      <w:r w:rsidRPr="000B22D6">
        <w:rPr>
          <w:rFonts w:cs="Arial"/>
          <w:color w:val="FF0000"/>
          <w:sz w:val="22"/>
          <w:szCs w:val="22"/>
        </w:rPr>
        <w:t>с даты ввода</w:t>
      </w:r>
      <w:proofErr w:type="gramEnd"/>
      <w:r w:rsidRPr="000B22D6">
        <w:rPr>
          <w:rFonts w:cs="Arial"/>
          <w:color w:val="FF0000"/>
          <w:sz w:val="22"/>
          <w:szCs w:val="22"/>
        </w:rPr>
        <w:t xml:space="preserve"> в эксплуатацию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sz w:val="22"/>
          <w:szCs w:val="22"/>
        </w:rPr>
        <w:t>;</w:t>
      </w:r>
    </w:p>
    <w:p w:rsidR="00D3047F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proofErr w:type="spellStart"/>
      <w:r w:rsidRPr="000B22D6">
        <w:rPr>
          <w:rFonts w:cs="Arial"/>
          <w:sz w:val="22"/>
          <w:szCs w:val="22"/>
        </w:rPr>
        <w:t>межповерочный</w:t>
      </w:r>
      <w:proofErr w:type="spellEnd"/>
      <w:r w:rsidRPr="000B22D6">
        <w:rPr>
          <w:rFonts w:cs="Arial"/>
          <w:sz w:val="22"/>
          <w:szCs w:val="22"/>
        </w:rPr>
        <w:t xml:space="preserve"> интервал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color w:val="FF0000"/>
          <w:sz w:val="22"/>
          <w:szCs w:val="22"/>
        </w:rPr>
        <w:t>не менее 3</w:t>
      </w:r>
      <w:r w:rsidRPr="000B22D6">
        <w:rPr>
          <w:rFonts w:cs="Arial"/>
          <w:noProof/>
          <w:color w:val="FF0000"/>
          <w:sz w:val="22"/>
          <w:szCs w:val="22"/>
        </w:rPr>
        <w:t xml:space="preserve"> лет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sz w:val="22"/>
          <w:szCs w:val="22"/>
        </w:rPr>
        <w:t>.</w:t>
      </w:r>
    </w:p>
    <w:p w:rsidR="00D3047F" w:rsidRPr="005349FA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Степень защиты оболочки – не менее </w:t>
      </w:r>
      <w:r>
        <w:rPr>
          <w:rFonts w:eastAsia="TT7391o00" w:cs="Arial"/>
          <w:sz w:val="22"/>
          <w:szCs w:val="22"/>
          <w:lang w:val="en-US"/>
        </w:rPr>
        <w:t>IP</w:t>
      </w:r>
      <w:r w:rsidRPr="005349FA">
        <w:rPr>
          <w:rFonts w:eastAsia="TT7391o00" w:cs="Arial"/>
          <w:sz w:val="22"/>
          <w:szCs w:val="22"/>
        </w:rPr>
        <w:t>65</w:t>
      </w:r>
      <w:r>
        <w:rPr>
          <w:rFonts w:eastAsia="TT7391o00" w:cs="Arial"/>
          <w:sz w:val="22"/>
          <w:szCs w:val="22"/>
        </w:rPr>
        <w:t>.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>Специальные требования к преобразователям давления КИП и</w:t>
      </w:r>
      <w:proofErr w:type="gramStart"/>
      <w:r>
        <w:rPr>
          <w:b/>
          <w:color w:val="000000"/>
          <w:spacing w:val="-1"/>
          <w:sz w:val="24"/>
          <w:szCs w:val="24"/>
        </w:rPr>
        <w:t xml:space="preserve"> А</w:t>
      </w:r>
      <w:proofErr w:type="gramEnd"/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Для всех преобразователей давления (за исключением </w:t>
      </w:r>
      <w:r>
        <w:rPr>
          <w:rFonts w:cs="Arial"/>
          <w:sz w:val="22"/>
          <w:szCs w:val="22"/>
        </w:rPr>
        <w:t xml:space="preserve">преобразователей, </w:t>
      </w:r>
      <w:r w:rsidRPr="000B22D6">
        <w:rPr>
          <w:rFonts w:cs="Arial"/>
          <w:sz w:val="22"/>
          <w:szCs w:val="22"/>
        </w:rPr>
        <w:t>закупаемых для ремонтно –</w:t>
      </w:r>
      <w:r w:rsidR="00FA3B42">
        <w:rPr>
          <w:rFonts w:cs="Arial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 xml:space="preserve">эксплуатационных нужд – РЭН) предусмотреть наличие резервного оборудования </w:t>
      </w:r>
      <w:proofErr w:type="spellStart"/>
      <w:r w:rsidRPr="000B22D6">
        <w:rPr>
          <w:rFonts w:cs="Arial"/>
          <w:sz w:val="22"/>
          <w:szCs w:val="22"/>
        </w:rPr>
        <w:t>КИПиА</w:t>
      </w:r>
      <w:proofErr w:type="spellEnd"/>
      <w:r w:rsidRPr="000B22D6">
        <w:rPr>
          <w:rFonts w:cs="Arial"/>
          <w:sz w:val="22"/>
          <w:szCs w:val="22"/>
        </w:rPr>
        <w:t xml:space="preserve"> на два года после гарантии (10% от общего объема оборудования, но не менее одного каждого типа).</w:t>
      </w:r>
    </w:p>
    <w:p w:rsidR="00D3047F" w:rsidRPr="00E7308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>Преобразователи давления должен быть микропроцессорными (интеллектуальными).</w:t>
      </w:r>
    </w:p>
    <w:p w:rsidR="00D3047F" w:rsidRPr="00F600A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Вид </w:t>
      </w:r>
      <w:proofErr w:type="spellStart"/>
      <w:r>
        <w:rPr>
          <w:rFonts w:eastAsia="TT7391o00" w:cs="Arial"/>
          <w:sz w:val="22"/>
          <w:szCs w:val="22"/>
        </w:rPr>
        <w:t>взрывозащиты</w:t>
      </w:r>
      <w:proofErr w:type="spellEnd"/>
      <w:r>
        <w:rPr>
          <w:rFonts w:eastAsia="TT7391o00" w:cs="Arial"/>
          <w:sz w:val="22"/>
          <w:szCs w:val="22"/>
        </w:rPr>
        <w:t xml:space="preserve"> преобразователей давления – искробезопасная электрическая цепь.</w:t>
      </w:r>
    </w:p>
    <w:p w:rsidR="00D3047F" w:rsidRPr="00F600A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>Схема подключения преобразователей давления – двухпроводная.</w:t>
      </w:r>
    </w:p>
    <w:p w:rsidR="00D3047F" w:rsidRPr="008E6BD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Электрическое питание преобразователей давления – от барьера </w:t>
      </w:r>
      <w:proofErr w:type="spellStart"/>
      <w:r>
        <w:rPr>
          <w:rFonts w:eastAsia="TT7391o00" w:cs="Arial"/>
          <w:sz w:val="22"/>
          <w:szCs w:val="22"/>
        </w:rPr>
        <w:t>искрозащиты</w:t>
      </w:r>
      <w:proofErr w:type="spellEnd"/>
      <w:r>
        <w:rPr>
          <w:rFonts w:eastAsia="TT7391o00" w:cs="Arial"/>
          <w:sz w:val="22"/>
          <w:szCs w:val="22"/>
        </w:rPr>
        <w:t xml:space="preserve"> системы управления. Напряжение питания при силе токе ≥20мА – не более 15В.</w:t>
      </w:r>
    </w:p>
    <w:p w:rsidR="00D3047F" w:rsidRPr="008E6BD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Фланцевые крышки, узлы присоединения к технологическому процессу, мембраны и </w:t>
      </w:r>
      <w:proofErr w:type="gramStart"/>
      <w:r>
        <w:rPr>
          <w:rFonts w:eastAsia="TT7391o00" w:cs="Arial"/>
          <w:sz w:val="22"/>
          <w:szCs w:val="22"/>
        </w:rPr>
        <w:t>другие части преобразователей, контактирующие с рабочей средой должны быть изготовлены</w:t>
      </w:r>
      <w:proofErr w:type="gramEnd"/>
      <w:r>
        <w:rPr>
          <w:rFonts w:eastAsia="TT7391o00" w:cs="Arial"/>
          <w:sz w:val="22"/>
          <w:szCs w:val="22"/>
        </w:rPr>
        <w:t xml:space="preserve"> из нержавеющей стали. </w:t>
      </w:r>
      <w:r w:rsidRPr="000B22D6">
        <w:rPr>
          <w:rFonts w:eastAsia="TT7391o00" w:cs="Arial"/>
          <w:sz w:val="22"/>
          <w:szCs w:val="22"/>
        </w:rPr>
        <w:t xml:space="preserve">Если нержавеющая сталь не обладает </w:t>
      </w:r>
      <w:r w:rsidRPr="000B22D6">
        <w:rPr>
          <w:rFonts w:eastAsia="TT7391o00" w:cs="Arial"/>
          <w:sz w:val="22"/>
          <w:szCs w:val="22"/>
        </w:rPr>
        <w:lastRenderedPageBreak/>
        <w:t xml:space="preserve">химической </w:t>
      </w:r>
      <w:r>
        <w:rPr>
          <w:rFonts w:eastAsia="TT7391o00" w:cs="Arial"/>
          <w:sz w:val="22"/>
          <w:szCs w:val="22"/>
        </w:rPr>
        <w:t xml:space="preserve">и термической </w:t>
      </w:r>
      <w:r w:rsidRPr="000B22D6">
        <w:rPr>
          <w:rFonts w:eastAsia="TT7391o00" w:cs="Arial"/>
          <w:sz w:val="22"/>
          <w:szCs w:val="22"/>
        </w:rPr>
        <w:t>стойкостью к измеряемой среде</w:t>
      </w:r>
      <w:r>
        <w:rPr>
          <w:rFonts w:eastAsia="TT7391o00" w:cs="Arial"/>
          <w:sz w:val="22"/>
          <w:szCs w:val="22"/>
        </w:rPr>
        <w:t>, то применяются специальные сплавы и металлы, обладающие необходимой стойкостью с учетом рабочих параметров.  Ответственность за выбор материала возлагается на поставщика оборудования.</w:t>
      </w:r>
    </w:p>
    <w:p w:rsidR="00D3047F" w:rsidRPr="00CF20CC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Чувствительный элемент преобразователей давления – мембрана. </w:t>
      </w:r>
      <w:r w:rsidRPr="000B22D6">
        <w:rPr>
          <w:rFonts w:eastAsia="TT7391o00" w:cs="Arial"/>
          <w:sz w:val="22"/>
          <w:szCs w:val="22"/>
        </w:rPr>
        <w:t xml:space="preserve">Преобразователи давления без приварной мембраны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например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>с керамической ячейкой</w:t>
      </w:r>
      <w:r w:rsidRPr="000B22D6">
        <w:rPr>
          <w:rFonts w:cs="Arial"/>
          <w:sz w:val="22"/>
          <w:szCs w:val="22"/>
        </w:rPr>
        <w:t xml:space="preserve">) </w:t>
      </w:r>
      <w:r w:rsidRPr="000B22D6">
        <w:rPr>
          <w:rFonts w:eastAsia="TT7391o00" w:cs="Arial"/>
          <w:sz w:val="22"/>
          <w:szCs w:val="22"/>
        </w:rPr>
        <w:t>должны иметь дополнительное газонепроницаемое уплотнение</w:t>
      </w:r>
      <w:r w:rsidRPr="000B22D6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Pr="000B22D6">
        <w:rPr>
          <w:rFonts w:eastAsia="TT7391o00" w:cs="Arial"/>
          <w:sz w:val="22"/>
          <w:szCs w:val="22"/>
        </w:rPr>
        <w:t xml:space="preserve">Если измеряемая среда содержит водород или водородсодержащий газ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ВСГ</w:t>
      </w:r>
      <w:r w:rsidRPr="000B22D6">
        <w:rPr>
          <w:rFonts w:cs="Arial"/>
          <w:sz w:val="22"/>
          <w:szCs w:val="22"/>
        </w:rPr>
        <w:t xml:space="preserve">), </w:t>
      </w:r>
      <w:r w:rsidRPr="000B22D6">
        <w:rPr>
          <w:rFonts w:eastAsia="TT7391o00" w:cs="Arial"/>
          <w:sz w:val="22"/>
          <w:szCs w:val="22"/>
        </w:rPr>
        <w:t>мембрана преобразователя должна иметь защиту от проникновения атомов водорода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>Преобразователь давления</w:t>
      </w:r>
      <w:r>
        <w:rPr>
          <w:rFonts w:eastAsia="TT7391o00" w:cs="Arial"/>
          <w:sz w:val="22"/>
          <w:szCs w:val="22"/>
        </w:rPr>
        <w:t xml:space="preserve"> без мембранного разделителя</w:t>
      </w:r>
      <w:r w:rsidRPr="000B22D6">
        <w:rPr>
          <w:rFonts w:eastAsia="TT7391o00" w:cs="Arial"/>
          <w:sz w:val="22"/>
          <w:szCs w:val="22"/>
        </w:rPr>
        <w:t xml:space="preserve"> должен иметь </w:t>
      </w:r>
      <w:r>
        <w:rPr>
          <w:rFonts w:eastAsia="TT7391o00" w:cs="Arial"/>
          <w:sz w:val="22"/>
          <w:szCs w:val="22"/>
        </w:rPr>
        <w:t xml:space="preserve">допустимый </w:t>
      </w:r>
      <w:r w:rsidRPr="000B22D6">
        <w:rPr>
          <w:rFonts w:eastAsia="TT7391o00" w:cs="Arial"/>
          <w:sz w:val="22"/>
          <w:szCs w:val="22"/>
        </w:rPr>
        <w:t xml:space="preserve">диапазон температур измеряемой среды от </w:t>
      </w:r>
      <w:r w:rsidRPr="000B22D6">
        <w:rPr>
          <w:rFonts w:cs="Arial"/>
          <w:sz w:val="22"/>
          <w:szCs w:val="22"/>
        </w:rPr>
        <w:t xml:space="preserve">-40 </w:t>
      </w:r>
      <w:r w:rsidRPr="000B22D6">
        <w:rPr>
          <w:rFonts w:eastAsia="TT7391o00" w:cs="Arial"/>
          <w:sz w:val="22"/>
          <w:szCs w:val="22"/>
        </w:rPr>
        <w:t xml:space="preserve">до </w:t>
      </w:r>
      <w:r w:rsidRPr="000B22D6">
        <w:rPr>
          <w:rFonts w:cs="Arial"/>
          <w:sz w:val="22"/>
          <w:szCs w:val="22"/>
        </w:rPr>
        <w:t>+120º</w:t>
      </w:r>
      <w:r w:rsidRPr="000B22D6">
        <w:rPr>
          <w:rFonts w:eastAsia="TT7391o00" w:cs="Arial"/>
          <w:sz w:val="22"/>
          <w:szCs w:val="22"/>
        </w:rPr>
        <w:t>С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Выходной сигнал </w:t>
      </w:r>
      <w:r>
        <w:rPr>
          <w:rFonts w:cs="Arial"/>
          <w:sz w:val="22"/>
          <w:szCs w:val="22"/>
        </w:rPr>
        <w:t xml:space="preserve">преобразователей </w:t>
      </w:r>
      <w:r w:rsidRPr="000B22D6">
        <w:rPr>
          <w:rFonts w:cs="Arial"/>
          <w:sz w:val="22"/>
          <w:szCs w:val="22"/>
        </w:rPr>
        <w:t>4-20мА+</w:t>
      </w:r>
      <w:r w:rsidRPr="000B22D6">
        <w:rPr>
          <w:rFonts w:cs="Arial"/>
          <w:sz w:val="22"/>
          <w:szCs w:val="22"/>
          <w:lang w:val="en-US"/>
        </w:rPr>
        <w:t>HART</w:t>
      </w:r>
      <w:r w:rsidRPr="000B22D6">
        <w:rPr>
          <w:rFonts w:cs="Arial"/>
          <w:sz w:val="22"/>
          <w:szCs w:val="22"/>
        </w:rPr>
        <w:t xml:space="preserve"> (версия не ниже </w:t>
      </w:r>
      <w:r w:rsidRPr="000B22D6">
        <w:rPr>
          <w:rFonts w:cs="Arial"/>
          <w:sz w:val="22"/>
          <w:szCs w:val="22"/>
          <w:lang w:val="en-US"/>
        </w:rPr>
        <w:t>HART</w:t>
      </w:r>
      <w:r w:rsidRPr="000B22D6">
        <w:rPr>
          <w:rFonts w:cs="Arial"/>
          <w:sz w:val="22"/>
          <w:szCs w:val="22"/>
        </w:rPr>
        <w:t xml:space="preserve"> 5), насыщение выходного сигнала 3.8…20.5мА, реакция на неисправности (настраиваемая) 2…3.6мА, 21-23мА). Рекомендуемый стандарт выходного сигнала - </w:t>
      </w:r>
      <w:r w:rsidRPr="000B22D6">
        <w:rPr>
          <w:rFonts w:cs="Arial"/>
          <w:sz w:val="22"/>
          <w:szCs w:val="22"/>
          <w:lang w:val="en-US"/>
        </w:rPr>
        <w:t>Namur</w:t>
      </w:r>
      <w:r w:rsidRPr="000B22D6">
        <w:rPr>
          <w:rFonts w:cs="Arial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  <w:lang w:val="en-US"/>
        </w:rPr>
        <w:t>NE</w:t>
      </w:r>
      <w:r w:rsidRPr="000B22D6">
        <w:rPr>
          <w:rFonts w:cs="Arial"/>
          <w:sz w:val="22"/>
          <w:szCs w:val="22"/>
        </w:rPr>
        <w:t>43.</w:t>
      </w:r>
    </w:p>
    <w:p w:rsidR="00D3047F" w:rsidRPr="00BD02B4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>Преобразователи должны иметь ф</w:t>
      </w:r>
      <w:r w:rsidRPr="000B22D6">
        <w:rPr>
          <w:rFonts w:cs="Arial"/>
          <w:sz w:val="22"/>
          <w:szCs w:val="22"/>
        </w:rPr>
        <w:t>ункци</w:t>
      </w:r>
      <w:r>
        <w:rPr>
          <w:rFonts w:cs="Arial"/>
          <w:sz w:val="22"/>
          <w:szCs w:val="22"/>
        </w:rPr>
        <w:t>и</w:t>
      </w:r>
      <w:r w:rsidRPr="000B22D6">
        <w:rPr>
          <w:rFonts w:cs="Arial"/>
          <w:sz w:val="22"/>
          <w:szCs w:val="22"/>
        </w:rPr>
        <w:t xml:space="preserve"> непрерывной самодиагностика всех узлов (первичный преобразователь, блок электроники, другие модули)</w:t>
      </w:r>
      <w:r>
        <w:rPr>
          <w:rFonts w:cs="Arial"/>
          <w:sz w:val="22"/>
          <w:szCs w:val="22"/>
        </w:rPr>
        <w:t>, диагностировать ошибки конфигурирования, измерять температуру измерительной ячейки и сигнализировать о ее превышении, а также</w:t>
      </w:r>
      <w:r w:rsidRPr="000B22D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в</w:t>
      </w:r>
      <w:r w:rsidRPr="000B22D6">
        <w:rPr>
          <w:rFonts w:cs="Arial"/>
          <w:sz w:val="22"/>
          <w:szCs w:val="22"/>
        </w:rPr>
        <w:t>ыда</w:t>
      </w:r>
      <w:r>
        <w:rPr>
          <w:rFonts w:cs="Arial"/>
          <w:sz w:val="22"/>
          <w:szCs w:val="22"/>
        </w:rPr>
        <w:t>вать</w:t>
      </w:r>
      <w:r w:rsidRPr="000B22D6">
        <w:rPr>
          <w:rFonts w:cs="Arial"/>
          <w:sz w:val="22"/>
          <w:szCs w:val="22"/>
        </w:rPr>
        <w:t xml:space="preserve"> соответствующ</w:t>
      </w:r>
      <w:r>
        <w:rPr>
          <w:rFonts w:cs="Arial"/>
          <w:sz w:val="22"/>
          <w:szCs w:val="22"/>
        </w:rPr>
        <w:t>ие</w:t>
      </w:r>
      <w:r w:rsidRPr="000B22D6">
        <w:rPr>
          <w:rFonts w:cs="Arial"/>
          <w:sz w:val="22"/>
          <w:szCs w:val="22"/>
        </w:rPr>
        <w:t xml:space="preserve"> сервисны</w:t>
      </w:r>
      <w:r>
        <w:rPr>
          <w:rFonts w:cs="Arial"/>
          <w:sz w:val="22"/>
          <w:szCs w:val="22"/>
        </w:rPr>
        <w:t>е</w:t>
      </w:r>
      <w:r w:rsidRPr="000B22D6">
        <w:rPr>
          <w:rFonts w:cs="Arial"/>
          <w:sz w:val="22"/>
          <w:szCs w:val="22"/>
        </w:rPr>
        <w:t xml:space="preserve"> сигнал</w:t>
      </w:r>
      <w:r>
        <w:rPr>
          <w:rFonts w:cs="Arial"/>
          <w:sz w:val="22"/>
          <w:szCs w:val="22"/>
        </w:rPr>
        <w:t>ы</w:t>
      </w:r>
      <w:r w:rsidRPr="000B22D6">
        <w:rPr>
          <w:rFonts w:cs="Arial"/>
          <w:sz w:val="22"/>
          <w:szCs w:val="22"/>
        </w:rPr>
        <w:t xml:space="preserve"> в систему верхнего уровня</w:t>
      </w:r>
      <w:r>
        <w:rPr>
          <w:rFonts w:cs="Arial"/>
          <w:sz w:val="22"/>
          <w:szCs w:val="22"/>
        </w:rPr>
        <w:t xml:space="preserve"> по протоколу </w:t>
      </w:r>
      <w:r>
        <w:rPr>
          <w:rFonts w:cs="Arial"/>
          <w:sz w:val="22"/>
          <w:szCs w:val="22"/>
          <w:lang w:val="en-US"/>
        </w:rPr>
        <w:t>HART</w:t>
      </w:r>
      <w:r w:rsidRPr="000B22D6">
        <w:rPr>
          <w:rFonts w:cs="Arial"/>
          <w:sz w:val="22"/>
          <w:szCs w:val="22"/>
        </w:rPr>
        <w:t xml:space="preserve">. Рекомендуемый стандарт диагностики - </w:t>
      </w:r>
      <w:r w:rsidRPr="000B22D6">
        <w:rPr>
          <w:rFonts w:cs="Arial"/>
          <w:sz w:val="22"/>
          <w:szCs w:val="22"/>
          <w:lang w:val="en-US"/>
        </w:rPr>
        <w:t>Namur</w:t>
      </w:r>
      <w:r w:rsidRPr="000B22D6">
        <w:rPr>
          <w:rFonts w:cs="Arial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  <w:lang w:val="en-US"/>
        </w:rPr>
        <w:t>NE</w:t>
      </w:r>
      <w:r w:rsidRPr="000B22D6">
        <w:rPr>
          <w:rFonts w:cs="Arial"/>
          <w:sz w:val="22"/>
          <w:szCs w:val="22"/>
        </w:rPr>
        <w:t>107.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 xml:space="preserve">Преобразователи давления должны иметь цифровой дисплей. </w:t>
      </w:r>
      <w:r w:rsidRPr="000B22D6">
        <w:rPr>
          <w:rFonts w:cs="Arial"/>
          <w:sz w:val="22"/>
          <w:szCs w:val="22"/>
        </w:rPr>
        <w:t>Дисплей должен обеспечивать возможность просмотра измеренной и диагностической информации, а также возможность полнофункциональной настройки преобразователя. Конструкцией оборудования должна предусматриваться в</w:t>
      </w:r>
      <w:r w:rsidRPr="000B22D6">
        <w:rPr>
          <w:rFonts w:cs="Arial"/>
          <w:spacing w:val="-1"/>
          <w:sz w:val="22"/>
          <w:szCs w:val="22"/>
        </w:rPr>
        <w:t>озможность поворота блока дисплея на угол  не менее 180º.</w:t>
      </w:r>
      <w:r>
        <w:rPr>
          <w:rFonts w:cs="Arial"/>
          <w:spacing w:val="-1"/>
          <w:sz w:val="22"/>
          <w:szCs w:val="22"/>
        </w:rPr>
        <w:t xml:space="preserve"> Язык дисплея – русский (предпочтительно) или английский.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>Допустимая основная приведенная погрешность измерения</w:t>
      </w:r>
      <w:r>
        <w:rPr>
          <w:rFonts w:eastAsia="TT7391o00" w:cs="Arial"/>
          <w:sz w:val="22"/>
          <w:szCs w:val="22"/>
        </w:rPr>
        <w:t xml:space="preserve"> (с учетом преобразования в сигнал 4-20мА)</w:t>
      </w:r>
      <w:r w:rsidRPr="000B22D6">
        <w:rPr>
          <w:rFonts w:cs="Arial"/>
          <w:sz w:val="22"/>
          <w:szCs w:val="22"/>
        </w:rPr>
        <w:t xml:space="preserve">: </w:t>
      </w:r>
      <w:r w:rsidRPr="000B22D6">
        <w:rPr>
          <w:rFonts w:eastAsia="TT7391o00" w:cs="Arial"/>
          <w:sz w:val="22"/>
          <w:szCs w:val="22"/>
        </w:rPr>
        <w:t xml:space="preserve">не более </w:t>
      </w:r>
      <w:r w:rsidRPr="000B22D6">
        <w:rPr>
          <w:rFonts w:cs="Arial"/>
          <w:sz w:val="22"/>
          <w:szCs w:val="22"/>
        </w:rPr>
        <w:t>0.075%</w:t>
      </w:r>
      <w:r>
        <w:rPr>
          <w:rFonts w:cs="Arial"/>
          <w:sz w:val="22"/>
          <w:szCs w:val="22"/>
        </w:rPr>
        <w:t>.</w:t>
      </w:r>
    </w:p>
    <w:p w:rsidR="00D3047F" w:rsidRPr="00CF20CC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>Глубина перестройки шкалы преобразования</w:t>
      </w:r>
      <w:r w:rsidRPr="000B22D6">
        <w:rPr>
          <w:rFonts w:cs="Arial"/>
          <w:sz w:val="22"/>
          <w:szCs w:val="22"/>
        </w:rPr>
        <w:t xml:space="preserve">: </w:t>
      </w:r>
      <w:r w:rsidRPr="000B22D6">
        <w:rPr>
          <w:rFonts w:eastAsia="TT7391o00" w:cs="Arial"/>
          <w:sz w:val="22"/>
          <w:szCs w:val="22"/>
        </w:rPr>
        <w:t xml:space="preserve">не менее </w:t>
      </w:r>
      <w:r w:rsidRPr="000B22D6">
        <w:rPr>
          <w:rFonts w:cs="Arial"/>
          <w:sz w:val="22"/>
          <w:szCs w:val="22"/>
        </w:rPr>
        <w:t xml:space="preserve">100:1 </w:t>
      </w:r>
      <w:r w:rsidRPr="000B22D6">
        <w:rPr>
          <w:rFonts w:eastAsia="TT7391o00" w:cs="Arial"/>
          <w:sz w:val="22"/>
          <w:szCs w:val="22"/>
        </w:rPr>
        <w:t>для преобразователей дифференциального давления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 xml:space="preserve">не менее </w:t>
      </w:r>
      <w:r w:rsidRPr="000B22D6">
        <w:rPr>
          <w:rFonts w:cs="Arial"/>
          <w:sz w:val="22"/>
          <w:szCs w:val="22"/>
        </w:rPr>
        <w:t xml:space="preserve">30:1 </w:t>
      </w:r>
      <w:r w:rsidRPr="000B22D6">
        <w:rPr>
          <w:rFonts w:eastAsia="TT7391o00" w:cs="Arial"/>
          <w:sz w:val="22"/>
          <w:szCs w:val="22"/>
        </w:rPr>
        <w:t>для преобразователей давления с сохранением заявленной точности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Время реакции токового выхода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Т</w:t>
      </w:r>
      <w:r w:rsidRPr="000B22D6">
        <w:rPr>
          <w:rFonts w:cs="Arial"/>
          <w:sz w:val="22"/>
          <w:szCs w:val="22"/>
        </w:rPr>
        <w:t>90)</w:t>
      </w:r>
      <w:r>
        <w:rPr>
          <w:rFonts w:cs="Arial"/>
          <w:sz w:val="22"/>
          <w:szCs w:val="22"/>
        </w:rPr>
        <w:t xml:space="preserve"> преобразователя</w:t>
      </w:r>
      <w:r w:rsidRPr="000B22D6">
        <w:rPr>
          <w:rFonts w:cs="Arial"/>
          <w:sz w:val="22"/>
          <w:szCs w:val="22"/>
        </w:rPr>
        <w:t xml:space="preserve">: </w:t>
      </w:r>
      <w:r w:rsidRPr="000B22D6">
        <w:rPr>
          <w:rFonts w:eastAsia="TT7391o00" w:cs="Arial"/>
          <w:sz w:val="22"/>
          <w:szCs w:val="22"/>
        </w:rPr>
        <w:t xml:space="preserve">не более </w:t>
      </w:r>
      <w:r w:rsidRPr="000B22D6">
        <w:rPr>
          <w:rFonts w:cs="Arial"/>
          <w:sz w:val="22"/>
          <w:szCs w:val="22"/>
        </w:rPr>
        <w:t>300</w:t>
      </w:r>
      <w:r w:rsidRPr="000B22D6">
        <w:rPr>
          <w:rFonts w:eastAsia="TT7391o00" w:cs="Arial"/>
          <w:sz w:val="22"/>
          <w:szCs w:val="22"/>
        </w:rPr>
        <w:t>мс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Преобразователь должен иметь настраиваемое </w:t>
      </w:r>
      <w:r>
        <w:rPr>
          <w:rFonts w:eastAsia="TT7391o00" w:cs="Arial"/>
          <w:sz w:val="22"/>
          <w:szCs w:val="22"/>
        </w:rPr>
        <w:t xml:space="preserve">пользователем </w:t>
      </w:r>
      <w:r w:rsidRPr="000B22D6">
        <w:rPr>
          <w:rFonts w:eastAsia="TT7391o00" w:cs="Arial"/>
          <w:sz w:val="22"/>
          <w:szCs w:val="22"/>
        </w:rPr>
        <w:t>время демпфирования выходного сигнала</w:t>
      </w:r>
      <w:r w:rsidRPr="000B22D6">
        <w:rPr>
          <w:rFonts w:cs="Arial"/>
          <w:sz w:val="22"/>
          <w:szCs w:val="22"/>
        </w:rPr>
        <w:t>.</w:t>
      </w:r>
    </w:p>
    <w:p w:rsidR="00D3047F" w:rsidRPr="008E6BD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Преобразователи дифференциального давления должны иметь функцию реверсирования </w:t>
      </w:r>
      <w:r w:rsidRPr="000B22D6">
        <w:rPr>
          <w:rFonts w:cs="Arial"/>
          <w:sz w:val="22"/>
          <w:szCs w:val="22"/>
        </w:rPr>
        <w:t xml:space="preserve">«+» </w:t>
      </w:r>
      <w:r w:rsidRPr="000B22D6">
        <w:rPr>
          <w:rFonts w:eastAsia="TT7391o00" w:cs="Arial"/>
          <w:sz w:val="22"/>
          <w:szCs w:val="22"/>
        </w:rPr>
        <w:t xml:space="preserve">и </w:t>
      </w:r>
      <w:proofErr w:type="gramStart"/>
      <w:r w:rsidRPr="000B22D6">
        <w:rPr>
          <w:rFonts w:cs="Arial"/>
          <w:sz w:val="22"/>
          <w:szCs w:val="22"/>
        </w:rPr>
        <w:t>«-</w:t>
      </w:r>
      <w:proofErr w:type="gramEnd"/>
      <w:r w:rsidRPr="000B22D6">
        <w:rPr>
          <w:rFonts w:cs="Arial"/>
          <w:sz w:val="22"/>
          <w:szCs w:val="22"/>
        </w:rPr>
        <w:t xml:space="preserve">» </w:t>
      </w:r>
      <w:r w:rsidRPr="000B22D6">
        <w:rPr>
          <w:rFonts w:eastAsia="TT7391o00" w:cs="Arial"/>
          <w:sz w:val="22"/>
          <w:szCs w:val="22"/>
        </w:rPr>
        <w:t>камер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 xml:space="preserve">наличие дренажей камер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по отдельному запросу</w:t>
      </w:r>
      <w:r w:rsidRPr="000B22D6">
        <w:rPr>
          <w:rFonts w:cs="Arial"/>
          <w:sz w:val="22"/>
          <w:szCs w:val="22"/>
        </w:rPr>
        <w:t>).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Входные и выходные цепи </w:t>
      </w:r>
      <w:r>
        <w:rPr>
          <w:rFonts w:cs="Arial"/>
          <w:sz w:val="22"/>
          <w:szCs w:val="22"/>
        </w:rPr>
        <w:t xml:space="preserve">преобразователей </w:t>
      </w:r>
      <w:r w:rsidRPr="000B22D6">
        <w:rPr>
          <w:rFonts w:cs="Arial"/>
          <w:sz w:val="22"/>
          <w:szCs w:val="22"/>
        </w:rPr>
        <w:t>должны иметь защиту от короткого замыкания и перенапряжения.</w:t>
      </w:r>
    </w:p>
    <w:p w:rsidR="00D3047F" w:rsidRPr="00F600A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>Преобразователи должны быть у</w:t>
      </w:r>
      <w:r w:rsidRPr="000B22D6">
        <w:rPr>
          <w:rFonts w:cs="Arial"/>
          <w:sz w:val="22"/>
          <w:szCs w:val="22"/>
        </w:rPr>
        <w:t>стойчив</w:t>
      </w:r>
      <w:r>
        <w:rPr>
          <w:rFonts w:cs="Arial"/>
          <w:sz w:val="22"/>
          <w:szCs w:val="22"/>
        </w:rPr>
        <w:t>ы</w:t>
      </w:r>
      <w:r w:rsidRPr="000B22D6">
        <w:rPr>
          <w:rFonts w:cs="Arial"/>
          <w:sz w:val="22"/>
          <w:szCs w:val="22"/>
        </w:rPr>
        <w:t xml:space="preserve"> к промышленной </w:t>
      </w:r>
      <w:r>
        <w:rPr>
          <w:rFonts w:cs="Arial"/>
          <w:sz w:val="22"/>
          <w:szCs w:val="22"/>
        </w:rPr>
        <w:t xml:space="preserve">синусоидальной </w:t>
      </w:r>
      <w:r w:rsidRPr="000B22D6">
        <w:rPr>
          <w:rFonts w:cs="Arial"/>
          <w:sz w:val="22"/>
          <w:szCs w:val="22"/>
        </w:rPr>
        <w:t>вибрации</w:t>
      </w:r>
      <w:r>
        <w:rPr>
          <w:rFonts w:cs="Arial"/>
          <w:sz w:val="22"/>
          <w:szCs w:val="22"/>
        </w:rPr>
        <w:t xml:space="preserve"> высокой частоты </w:t>
      </w:r>
      <w:r w:rsidRPr="000B22D6">
        <w:rPr>
          <w:rFonts w:cs="Arial"/>
          <w:sz w:val="22"/>
          <w:szCs w:val="22"/>
        </w:rPr>
        <w:t xml:space="preserve">и </w:t>
      </w:r>
      <w:r>
        <w:rPr>
          <w:rFonts w:cs="Arial"/>
          <w:sz w:val="22"/>
          <w:szCs w:val="22"/>
        </w:rPr>
        <w:t xml:space="preserve">иметь </w:t>
      </w:r>
      <w:r w:rsidRPr="000B22D6">
        <w:rPr>
          <w:rFonts w:cs="Arial"/>
          <w:sz w:val="22"/>
          <w:szCs w:val="22"/>
        </w:rPr>
        <w:t xml:space="preserve">документальное подтверждение. Параметры </w:t>
      </w:r>
      <w:proofErr w:type="spellStart"/>
      <w:r w:rsidRPr="000B22D6">
        <w:rPr>
          <w:rFonts w:cs="Arial"/>
          <w:sz w:val="22"/>
          <w:szCs w:val="22"/>
        </w:rPr>
        <w:t>виброустойчивости</w:t>
      </w:r>
      <w:proofErr w:type="spellEnd"/>
      <w:r w:rsidRPr="000B22D6">
        <w:rPr>
          <w:rFonts w:cs="Arial"/>
          <w:sz w:val="22"/>
          <w:szCs w:val="22"/>
        </w:rPr>
        <w:t xml:space="preserve"> оборудования должны соответствовать группе исполнения по  </w:t>
      </w:r>
      <w:proofErr w:type="spellStart"/>
      <w:r w:rsidRPr="000B22D6">
        <w:rPr>
          <w:rFonts w:cs="Arial"/>
          <w:sz w:val="22"/>
          <w:szCs w:val="22"/>
        </w:rPr>
        <w:t>виброустойчивости</w:t>
      </w:r>
      <w:proofErr w:type="spellEnd"/>
      <w:r w:rsidRPr="000B22D6">
        <w:rPr>
          <w:rFonts w:cs="Arial"/>
          <w:sz w:val="22"/>
          <w:szCs w:val="22"/>
        </w:rPr>
        <w:t xml:space="preserve"> – </w:t>
      </w:r>
      <w:r w:rsidRPr="000B22D6">
        <w:rPr>
          <w:rFonts w:cs="Arial"/>
          <w:sz w:val="22"/>
          <w:szCs w:val="22"/>
          <w:lang w:val="en-US"/>
        </w:rPr>
        <w:t>N</w:t>
      </w:r>
      <w:r w:rsidRPr="000B22D6">
        <w:rPr>
          <w:rFonts w:cs="Arial"/>
          <w:sz w:val="22"/>
          <w:szCs w:val="22"/>
        </w:rPr>
        <w:t xml:space="preserve">1  (вибрация частотой от 10 до 55Гц и амплитуда смещения не более 0,35мм) по ГОСТ </w:t>
      </w:r>
      <w:proofErr w:type="gramStart"/>
      <w:r w:rsidRPr="000B22D6">
        <w:rPr>
          <w:rFonts w:cs="Arial"/>
          <w:sz w:val="22"/>
          <w:szCs w:val="22"/>
        </w:rPr>
        <w:t>Р</w:t>
      </w:r>
      <w:proofErr w:type="gramEnd"/>
      <w:r w:rsidRPr="000B22D6">
        <w:rPr>
          <w:rFonts w:cs="Arial"/>
          <w:sz w:val="22"/>
          <w:szCs w:val="22"/>
        </w:rPr>
        <w:t xml:space="preserve"> 52931</w:t>
      </w:r>
      <w:r>
        <w:rPr>
          <w:rFonts w:cs="Arial"/>
          <w:sz w:val="22"/>
          <w:szCs w:val="22"/>
        </w:rPr>
        <w:t>-2008.</w:t>
      </w:r>
      <w:r w:rsidRPr="000B22D6">
        <w:rPr>
          <w:rFonts w:cs="Arial"/>
          <w:sz w:val="22"/>
          <w:szCs w:val="22"/>
        </w:rPr>
        <w:t xml:space="preserve"> Оборудование  группы </w:t>
      </w:r>
      <w:r w:rsidRPr="000B22D6">
        <w:rPr>
          <w:rFonts w:cs="Arial"/>
          <w:sz w:val="22"/>
          <w:szCs w:val="22"/>
          <w:lang w:val="en-US"/>
        </w:rPr>
        <w:t>N</w:t>
      </w:r>
      <w:r w:rsidRPr="000B22D6">
        <w:rPr>
          <w:rFonts w:cs="Arial"/>
          <w:sz w:val="22"/>
          <w:szCs w:val="22"/>
        </w:rPr>
        <w:t>1 допускается применять в местах, подверженных вибрации от работающих механизмов, типовое размещение на промышленных объектах.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Корпус блока электроники должен быть  изготовлен из алюминия с покрытием или нержавеющей стали, должен иметь отдельный отсек для электрических подключений и отдельный отсек для дисплея.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Преобразователь должен иметь п</w:t>
      </w:r>
      <w:r w:rsidRPr="000B22D6">
        <w:rPr>
          <w:rFonts w:cs="Arial"/>
          <w:sz w:val="22"/>
          <w:szCs w:val="22"/>
        </w:rPr>
        <w:t>реимущественно пружинные контакты для подключения электрических сигналов.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>Преобразователь должен п</w:t>
      </w:r>
      <w:r w:rsidRPr="000B22D6">
        <w:rPr>
          <w:rFonts w:cs="Arial"/>
          <w:sz w:val="22"/>
          <w:szCs w:val="22"/>
        </w:rPr>
        <w:t>оддерж</w:t>
      </w:r>
      <w:r>
        <w:rPr>
          <w:rFonts w:cs="Arial"/>
          <w:sz w:val="22"/>
          <w:szCs w:val="22"/>
        </w:rPr>
        <w:t xml:space="preserve">ивать </w:t>
      </w:r>
      <w:r w:rsidRPr="000B22D6">
        <w:rPr>
          <w:rFonts w:cs="Arial"/>
          <w:spacing w:val="-1"/>
          <w:sz w:val="22"/>
          <w:szCs w:val="22"/>
        </w:rPr>
        <w:t>технологи</w:t>
      </w:r>
      <w:r>
        <w:rPr>
          <w:rFonts w:cs="Arial"/>
          <w:spacing w:val="-1"/>
          <w:sz w:val="22"/>
          <w:szCs w:val="22"/>
        </w:rPr>
        <w:t>ю</w:t>
      </w:r>
      <w:r w:rsidRPr="000B22D6">
        <w:rPr>
          <w:rFonts w:cs="Arial"/>
          <w:spacing w:val="-1"/>
          <w:sz w:val="22"/>
          <w:szCs w:val="22"/>
        </w:rPr>
        <w:t xml:space="preserve"> </w:t>
      </w:r>
      <w:r w:rsidRPr="000B22D6">
        <w:rPr>
          <w:rFonts w:cs="Arial"/>
          <w:spacing w:val="-1"/>
          <w:sz w:val="22"/>
          <w:szCs w:val="22"/>
          <w:lang w:val="en-US"/>
        </w:rPr>
        <w:t>FDT</w:t>
      </w:r>
      <w:r w:rsidRPr="000B22D6">
        <w:rPr>
          <w:rFonts w:cs="Arial"/>
          <w:spacing w:val="-1"/>
          <w:sz w:val="22"/>
          <w:szCs w:val="22"/>
        </w:rPr>
        <w:t xml:space="preserve"> (</w:t>
      </w:r>
      <w:proofErr w:type="spellStart"/>
      <w:r w:rsidRPr="000B22D6">
        <w:rPr>
          <w:rFonts w:cs="Arial"/>
          <w:spacing w:val="-1"/>
          <w:sz w:val="22"/>
          <w:szCs w:val="22"/>
          <w:lang w:val="en-US"/>
        </w:rPr>
        <w:t>dtm</w:t>
      </w:r>
      <w:proofErr w:type="spellEnd"/>
      <w:r w:rsidRPr="000B22D6">
        <w:rPr>
          <w:rFonts w:cs="Arial"/>
          <w:spacing w:val="-1"/>
          <w:sz w:val="22"/>
          <w:szCs w:val="22"/>
        </w:rPr>
        <w:t xml:space="preserve">-файл), </w:t>
      </w:r>
      <w:r>
        <w:rPr>
          <w:rFonts w:cs="Arial"/>
          <w:spacing w:val="-1"/>
          <w:sz w:val="22"/>
          <w:szCs w:val="22"/>
        </w:rPr>
        <w:t>иметь интеграцию</w:t>
      </w:r>
      <w:r w:rsidRPr="000B22D6">
        <w:rPr>
          <w:rFonts w:cs="Arial"/>
          <w:spacing w:val="-1"/>
          <w:sz w:val="22"/>
          <w:szCs w:val="22"/>
        </w:rPr>
        <w:t xml:space="preserve"> в программное обеспечение ведущих мировых менеджеров ресурсов КИП, а также в программное обеспечение для диагностики и настройки оборудования КИП и А.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>Преобразователь должен быть откалиброван на заводе</w:t>
      </w:r>
      <w:r w:rsidRPr="000B22D6">
        <w:rPr>
          <w:rFonts w:cs="Arial"/>
          <w:sz w:val="22"/>
          <w:szCs w:val="22"/>
        </w:rPr>
        <w:t>-</w:t>
      </w:r>
      <w:r w:rsidRPr="000B22D6">
        <w:rPr>
          <w:rFonts w:eastAsia="TT7391o00" w:cs="Arial"/>
          <w:sz w:val="22"/>
          <w:szCs w:val="22"/>
        </w:rPr>
        <w:t>изготовителе в соответствии с требованиями ОЛ</w:t>
      </w:r>
      <w:r w:rsidRPr="000B22D6">
        <w:rPr>
          <w:rFonts w:cs="Arial"/>
          <w:sz w:val="22"/>
          <w:szCs w:val="22"/>
        </w:rPr>
        <w:t>.</w:t>
      </w:r>
    </w:p>
    <w:p w:rsidR="00D3047F" w:rsidRPr="00CF20CC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Преобразователи давления должны иметь документальное подтверждение возможности изменения шкалы преобразования в пределах диапазона измерения ячейки без необходимости проведения повторной поверки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калибровки</w:t>
      </w:r>
      <w:r w:rsidRPr="000B22D6">
        <w:rPr>
          <w:rFonts w:cs="Arial"/>
          <w:sz w:val="22"/>
          <w:szCs w:val="22"/>
        </w:rPr>
        <w:t>).</w:t>
      </w:r>
    </w:p>
    <w:p w:rsidR="00D3047F" w:rsidRPr="00F600A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Измерительная ячейка должна обеспечивать возможность измерения давления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дифференциального давления</w:t>
      </w:r>
      <w:r w:rsidRPr="000B22D6">
        <w:rPr>
          <w:rFonts w:cs="Arial"/>
          <w:sz w:val="22"/>
          <w:szCs w:val="22"/>
        </w:rPr>
        <w:t xml:space="preserve">) </w:t>
      </w:r>
      <w:r w:rsidRPr="000B22D6">
        <w:rPr>
          <w:rFonts w:eastAsia="TT7391o00" w:cs="Arial"/>
          <w:sz w:val="22"/>
          <w:szCs w:val="22"/>
        </w:rPr>
        <w:t xml:space="preserve">с </w:t>
      </w:r>
      <w:r w:rsidRPr="000B22D6">
        <w:rPr>
          <w:rFonts w:cs="Arial"/>
          <w:sz w:val="22"/>
          <w:szCs w:val="22"/>
        </w:rPr>
        <w:t xml:space="preserve">50% </w:t>
      </w:r>
      <w:r w:rsidRPr="000B22D6">
        <w:rPr>
          <w:rFonts w:eastAsia="TT7391o00" w:cs="Arial"/>
          <w:sz w:val="22"/>
          <w:szCs w:val="22"/>
        </w:rPr>
        <w:t>запасом по отношению к верхнему значению предела измерения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Электрическое подключение к </w:t>
      </w:r>
      <w:r>
        <w:rPr>
          <w:rFonts w:eastAsia="TT7391o00" w:cs="Arial"/>
          <w:sz w:val="22"/>
          <w:szCs w:val="22"/>
        </w:rPr>
        <w:t>преобразователям</w:t>
      </w:r>
      <w:r w:rsidRPr="000B22D6">
        <w:rPr>
          <w:rFonts w:eastAsia="TT7391o00" w:cs="Arial"/>
          <w:sz w:val="22"/>
          <w:szCs w:val="22"/>
        </w:rPr>
        <w:t xml:space="preserve"> осуществить посредством кабельного ввода </w:t>
      </w:r>
      <w:proofErr w:type="spellStart"/>
      <w:r w:rsidRPr="000B22D6">
        <w:rPr>
          <w:rFonts w:eastAsia="TT7391o00" w:cs="Arial"/>
          <w:sz w:val="22"/>
          <w:szCs w:val="22"/>
        </w:rPr>
        <w:t>Exd</w:t>
      </w:r>
      <w:proofErr w:type="spellEnd"/>
      <w:r w:rsidRPr="000B22D6">
        <w:rPr>
          <w:rFonts w:eastAsia="TT7391o00" w:cs="Arial"/>
          <w:sz w:val="22"/>
          <w:szCs w:val="22"/>
        </w:rPr>
        <w:t xml:space="preserve"> с резьбой </w:t>
      </w:r>
      <w:r w:rsidRPr="000B22D6">
        <w:rPr>
          <w:rFonts w:eastAsia="MS Mincho" w:cs="Arial"/>
          <w:sz w:val="22"/>
          <w:szCs w:val="22"/>
        </w:rPr>
        <w:t>'</w:t>
      </w:r>
      <w:r w:rsidRPr="000B22D6">
        <w:rPr>
          <w:rFonts w:eastAsia="TT7391o00" w:cs="Arial"/>
          <w:sz w:val="22"/>
          <w:szCs w:val="22"/>
        </w:rPr>
        <w:t xml:space="preserve">NPT или М20х1.5. Для неиспользуемых кабельных вводов </w:t>
      </w:r>
      <w:proofErr w:type="spellStart"/>
      <w:proofErr w:type="gramStart"/>
      <w:r w:rsidRPr="000B22D6">
        <w:rPr>
          <w:rFonts w:eastAsia="TT7391o00" w:cs="Arial"/>
          <w:sz w:val="22"/>
          <w:szCs w:val="22"/>
        </w:rPr>
        <w:t>д.б</w:t>
      </w:r>
      <w:proofErr w:type="spellEnd"/>
      <w:proofErr w:type="gramEnd"/>
      <w:r w:rsidRPr="000B22D6">
        <w:rPr>
          <w:rFonts w:eastAsia="TT7391o00" w:cs="Arial"/>
          <w:sz w:val="22"/>
          <w:szCs w:val="22"/>
        </w:rPr>
        <w:t>. предусмотрены металлические заглушки</w:t>
      </w:r>
      <w:r>
        <w:rPr>
          <w:rFonts w:eastAsia="TT7391o00" w:cs="Arial"/>
          <w:sz w:val="22"/>
          <w:szCs w:val="22"/>
        </w:rPr>
        <w:t xml:space="preserve"> (никелированная латунь или нержавеющая сталь).</w:t>
      </w:r>
    </w:p>
    <w:p w:rsidR="00D3047F" w:rsidRPr="0088558E" w:rsidRDefault="00D3047F" w:rsidP="00056DC4">
      <w:pPr>
        <w:shd w:val="clear" w:color="auto" w:fill="FFFFFF"/>
        <w:spacing w:before="120" w:after="120"/>
        <w:jc w:val="both"/>
        <w:rPr>
          <w:b/>
          <w:color w:val="000000"/>
          <w:spacing w:val="-1"/>
          <w:sz w:val="24"/>
          <w:szCs w:val="24"/>
        </w:rPr>
      </w:pPr>
    </w:p>
    <w:p w:rsidR="00D3047F" w:rsidRPr="00D21A76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>
        <w:rPr>
          <w:rFonts w:cs="Arial"/>
          <w:b/>
          <w:bCs/>
          <w:color w:val="000000"/>
          <w:spacing w:val="6"/>
          <w:sz w:val="24"/>
          <w:szCs w:val="24"/>
        </w:rPr>
        <w:t xml:space="preserve">ТРЕБОВАНИЯ К ТЕХНИЧЕСКОМУ ПРЕДЛОЖЕНИЮ </w:t>
      </w:r>
      <w:r w:rsidRPr="004B671E">
        <w:rPr>
          <w:rFonts w:cs="Arial"/>
          <w:b/>
          <w:iCs/>
          <w:color w:val="000000"/>
          <w:spacing w:val="3"/>
          <w:sz w:val="24"/>
          <w:szCs w:val="24"/>
        </w:rPr>
        <w:t>УЧАСТНИКА ЗАКУПОЧНЫХ ПРОЦЕДУР</w:t>
      </w:r>
    </w:p>
    <w:p w:rsidR="00D3047F" w:rsidRPr="00D21A76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0505D2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0505D2">
        <w:rPr>
          <w:sz w:val="22"/>
          <w:szCs w:val="22"/>
        </w:rPr>
        <w:t xml:space="preserve">В техническое предложение </w:t>
      </w:r>
      <w:r>
        <w:rPr>
          <w:rFonts w:cs="Arial"/>
          <w:iCs/>
          <w:color w:val="000000"/>
          <w:spacing w:val="3"/>
          <w:sz w:val="22"/>
          <w:szCs w:val="22"/>
        </w:rPr>
        <w:t>у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частника закупочных процедур</w:t>
      </w:r>
      <w:r w:rsidRPr="000505D2">
        <w:rPr>
          <w:sz w:val="22"/>
          <w:szCs w:val="22"/>
        </w:rPr>
        <w:t xml:space="preserve"> должны быть включены: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 w:rsidRPr="00D21A76">
        <w:rPr>
          <w:sz w:val="22"/>
          <w:szCs w:val="22"/>
        </w:rPr>
        <w:t xml:space="preserve">Наименование организации, выдавшей техническое предложение, ФИО исполнителя, должность и контактные данные (тел., факс, </w:t>
      </w:r>
      <w:proofErr w:type="spellStart"/>
      <w:r w:rsidRPr="00D21A76">
        <w:rPr>
          <w:sz w:val="22"/>
          <w:szCs w:val="22"/>
        </w:rPr>
        <w:t>эл</w:t>
      </w:r>
      <w:proofErr w:type="gramStart"/>
      <w:r w:rsidRPr="00D21A76">
        <w:rPr>
          <w:sz w:val="22"/>
          <w:szCs w:val="22"/>
        </w:rPr>
        <w:t>.п</w:t>
      </w:r>
      <w:proofErr w:type="gramEnd"/>
      <w:r w:rsidRPr="00D21A76">
        <w:rPr>
          <w:sz w:val="22"/>
          <w:szCs w:val="22"/>
        </w:rPr>
        <w:t>очта</w:t>
      </w:r>
      <w:proofErr w:type="spellEnd"/>
      <w:r w:rsidRPr="00D21A76">
        <w:rPr>
          <w:sz w:val="22"/>
          <w:szCs w:val="22"/>
        </w:rPr>
        <w:t>).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Наименование организации-получателя технического предложения (ОАО «Славнефть-ЯНОС»).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 w:rsidRPr="00D21A76">
        <w:rPr>
          <w:spacing w:val="-4"/>
          <w:sz w:val="22"/>
          <w:szCs w:val="22"/>
        </w:rPr>
        <w:t>информация об опыте изготовления предлагаемого</w:t>
      </w:r>
      <w:r w:rsidRPr="00F566F9">
        <w:rPr>
          <w:spacing w:val="-4"/>
          <w:sz w:val="22"/>
          <w:szCs w:val="22"/>
        </w:rPr>
        <w:t xml:space="preserve"> типа оборудования с указанием наименования объекта, лицензиара и заказчика</w:t>
      </w:r>
      <w:r w:rsidRPr="001D34A9">
        <w:rPr>
          <w:spacing w:val="-4"/>
          <w:sz w:val="22"/>
          <w:szCs w:val="22"/>
        </w:rPr>
        <w:t>, года поставки</w:t>
      </w:r>
      <w:r w:rsidRPr="00BF7F98">
        <w:rPr>
          <w:spacing w:val="-4"/>
          <w:sz w:val="22"/>
          <w:szCs w:val="22"/>
        </w:rPr>
        <w:t>, а так же положительные референции</w:t>
      </w:r>
      <w:r w:rsidRPr="000505D2">
        <w:rPr>
          <w:sz w:val="22"/>
          <w:szCs w:val="22"/>
        </w:rPr>
        <w:t>;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документы </w:t>
      </w:r>
      <w:r>
        <w:rPr>
          <w:rFonts w:cs="Arial"/>
          <w:iCs/>
          <w:color w:val="000000"/>
          <w:spacing w:val="3"/>
          <w:sz w:val="22"/>
          <w:szCs w:val="22"/>
        </w:rPr>
        <w:t>у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частника закупочных процедур</w:t>
      </w:r>
      <w:r w:rsidRPr="000505D2">
        <w:rPr>
          <w:sz w:val="22"/>
          <w:szCs w:val="22"/>
        </w:rPr>
        <w:t xml:space="preserve"> (с предложением) в соответствии с раз</w:t>
      </w:r>
      <w:r>
        <w:rPr>
          <w:sz w:val="22"/>
          <w:szCs w:val="22"/>
        </w:rPr>
        <w:t xml:space="preserve">делом ЗТП «Перечень документов 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Участника закупочных процедур</w:t>
      </w:r>
      <w:r w:rsidRPr="000505D2">
        <w:rPr>
          <w:sz w:val="22"/>
          <w:szCs w:val="22"/>
        </w:rPr>
        <w:t>». Чертежи (эскизы) могут быть предварительными;</w:t>
      </w:r>
    </w:p>
    <w:p w:rsidR="00D3047F" w:rsidRPr="00C92B77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pacing w:val="-4"/>
          <w:sz w:val="22"/>
          <w:szCs w:val="22"/>
        </w:rPr>
      </w:pPr>
      <w:r w:rsidRPr="00C92B77">
        <w:rPr>
          <w:spacing w:val="-4"/>
          <w:sz w:val="22"/>
          <w:szCs w:val="22"/>
        </w:rPr>
        <w:t xml:space="preserve">подтверждение, что документация и сертификаты будут включены в объем поставки как указано в разделе «Требования к составу (перечню) документации». Необходимо подтвердить предоставление всей необходимой разрешительной документации при поставке оборудования. Вся разрешительная документация должна быть действительна на </w:t>
      </w:r>
      <w:r>
        <w:rPr>
          <w:spacing w:val="-4"/>
          <w:sz w:val="22"/>
          <w:szCs w:val="22"/>
        </w:rPr>
        <w:t>дату</w:t>
      </w:r>
      <w:r w:rsidRPr="00C92B77">
        <w:rPr>
          <w:spacing w:val="-4"/>
          <w:sz w:val="22"/>
          <w:szCs w:val="22"/>
        </w:rPr>
        <w:t xml:space="preserve"> поставки оборудования Заказчику;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proofErr w:type="gramStart"/>
      <w:r w:rsidRPr="00C92B77">
        <w:rPr>
          <w:spacing w:val="-4"/>
          <w:sz w:val="22"/>
          <w:szCs w:val="22"/>
        </w:rPr>
        <w:t>подтверждение процедуры согласования документации в соответствии с ЗТП;</w:t>
      </w:r>
      <w:proofErr w:type="gramEnd"/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раздел 3 «Перечень документов 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Участника закупочных процедур</w:t>
      </w:r>
      <w:r w:rsidRPr="000505D2">
        <w:rPr>
          <w:sz w:val="22"/>
          <w:szCs w:val="22"/>
        </w:rPr>
        <w:t xml:space="preserve">» с заполненными графами срок «для утверждения» и «финальная», с указанием времени в неделях от даты </w:t>
      </w:r>
      <w:r>
        <w:rPr>
          <w:sz w:val="22"/>
          <w:szCs w:val="22"/>
        </w:rPr>
        <w:t>поставки</w:t>
      </w:r>
      <w:r w:rsidRPr="000505D2">
        <w:rPr>
          <w:sz w:val="22"/>
          <w:szCs w:val="22"/>
        </w:rPr>
        <w:t>;</w:t>
      </w:r>
    </w:p>
    <w:p w:rsidR="00D3047F" w:rsidRPr="002A2DEF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C92B77">
        <w:rPr>
          <w:spacing w:val="-4"/>
          <w:sz w:val="22"/>
          <w:szCs w:val="22"/>
        </w:rPr>
        <w:t>отштампованные на каждом листе листы ЗТП и ОЛ со штампом</w:t>
      </w:r>
      <w:r w:rsidRPr="001D34A9">
        <w:rPr>
          <w:spacing w:val="-4"/>
          <w:sz w:val="22"/>
          <w:szCs w:val="22"/>
        </w:rPr>
        <w:t xml:space="preserve"> и подписью </w:t>
      </w:r>
      <w:r w:rsidRPr="001D34A9">
        <w:rPr>
          <w:rFonts w:cs="Arial"/>
          <w:sz w:val="22"/>
          <w:szCs w:val="22"/>
        </w:rPr>
        <w:t>участника закупочных процедур</w:t>
      </w:r>
      <w:r w:rsidRPr="001D34A9">
        <w:rPr>
          <w:spacing w:val="-4"/>
          <w:sz w:val="22"/>
          <w:szCs w:val="22"/>
        </w:rPr>
        <w:t xml:space="preserve"> с заполненными «от руки» графами «заполняется </w:t>
      </w:r>
      <w:r w:rsidRPr="001D34A9">
        <w:rPr>
          <w:rFonts w:cs="Arial"/>
          <w:sz w:val="22"/>
          <w:szCs w:val="22"/>
        </w:rPr>
        <w:t>участником закупочных процедур</w:t>
      </w:r>
      <w:r w:rsidRPr="001D34A9">
        <w:rPr>
          <w:spacing w:val="-4"/>
          <w:sz w:val="22"/>
          <w:szCs w:val="22"/>
        </w:rPr>
        <w:t xml:space="preserve">». Заполнение ОЛ и ЗТП и парафирование </w:t>
      </w:r>
      <w:r w:rsidRPr="001D34A9">
        <w:rPr>
          <w:spacing w:val="-4"/>
          <w:sz w:val="22"/>
          <w:szCs w:val="22"/>
        </w:rPr>
        <w:lastRenderedPageBreak/>
        <w:t xml:space="preserve">является обязательным требованием. Предоставленные заполненные и </w:t>
      </w:r>
      <w:proofErr w:type="spellStart"/>
      <w:r w:rsidRPr="001D34A9">
        <w:rPr>
          <w:spacing w:val="-4"/>
          <w:sz w:val="22"/>
          <w:szCs w:val="22"/>
        </w:rPr>
        <w:t>запарафированные</w:t>
      </w:r>
      <w:proofErr w:type="spellEnd"/>
      <w:r w:rsidRPr="001D34A9">
        <w:rPr>
          <w:spacing w:val="-4"/>
          <w:sz w:val="22"/>
          <w:szCs w:val="22"/>
        </w:rPr>
        <w:t xml:space="preserve"> на каждом листе ОЛ и ЗТП должны быть предоставлены одним файлом (1 файл – каждый ОЛ, 1 файл – ЗТП), с сохранением порядка страниц (1, 2, 3 и т.д.);</w:t>
      </w:r>
    </w:p>
    <w:p w:rsidR="00D3047F" w:rsidRPr="002A2DEF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1D34A9">
        <w:rPr>
          <w:spacing w:val="-4"/>
          <w:sz w:val="22"/>
          <w:szCs w:val="22"/>
        </w:rPr>
        <w:t>рекомендованная периодичность и перечень работ по техническому обслуживанию, ремонту и контролю технического состояния;</w:t>
      </w:r>
    </w:p>
    <w:p w:rsidR="00D3047F" w:rsidRPr="002A2DEF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1D34A9">
        <w:rPr>
          <w:spacing w:val="-4"/>
          <w:sz w:val="22"/>
          <w:szCs w:val="22"/>
        </w:rPr>
        <w:t xml:space="preserve">перечень специальных инструментов для монтажа ТО и </w:t>
      </w:r>
      <w:proofErr w:type="gramStart"/>
      <w:r w:rsidRPr="001D34A9">
        <w:rPr>
          <w:spacing w:val="-4"/>
          <w:sz w:val="22"/>
          <w:szCs w:val="22"/>
        </w:rPr>
        <w:t>Р</w:t>
      </w:r>
      <w:proofErr w:type="gramEnd"/>
      <w:r w:rsidRPr="001D34A9">
        <w:rPr>
          <w:spacing w:val="-4"/>
          <w:sz w:val="22"/>
          <w:szCs w:val="22"/>
        </w:rPr>
        <w:t>;</w:t>
      </w:r>
    </w:p>
    <w:p w:rsidR="00D3047F" w:rsidRPr="006E2C23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1D34A9">
        <w:rPr>
          <w:spacing w:val="-4"/>
          <w:sz w:val="22"/>
          <w:szCs w:val="22"/>
        </w:rPr>
        <w:t>перечень основных изнашиваемых деталей и запасных частей.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Срок поставки.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Срок действия предложения.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Гарантийные обязательства.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Комплект документации при поставке.</w:t>
      </w:r>
    </w:p>
    <w:p w:rsidR="00D3047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0353B9">
        <w:rPr>
          <w:sz w:val="22"/>
          <w:szCs w:val="22"/>
        </w:rPr>
        <w:t>Участником закупочных процедур</w:t>
      </w:r>
      <w:r w:rsidRPr="001D34A9">
        <w:rPr>
          <w:sz w:val="22"/>
          <w:szCs w:val="22"/>
        </w:rPr>
        <w:t xml:space="preserve"> должна быть подтверждена поставка </w:t>
      </w:r>
      <w:r>
        <w:rPr>
          <w:sz w:val="22"/>
          <w:szCs w:val="22"/>
        </w:rPr>
        <w:t>оборудования</w:t>
      </w:r>
      <w:r w:rsidRPr="001D34A9">
        <w:rPr>
          <w:sz w:val="22"/>
          <w:szCs w:val="22"/>
        </w:rPr>
        <w:t>, соответствующ</w:t>
      </w:r>
      <w:r>
        <w:rPr>
          <w:sz w:val="22"/>
          <w:szCs w:val="22"/>
        </w:rPr>
        <w:t>его</w:t>
      </w:r>
      <w:r w:rsidRPr="001D34A9">
        <w:rPr>
          <w:sz w:val="22"/>
          <w:szCs w:val="22"/>
        </w:rPr>
        <w:t xml:space="preserve"> в полном объеме требованиям и условиям, представленным в </w:t>
      </w:r>
      <w:r>
        <w:rPr>
          <w:sz w:val="22"/>
          <w:szCs w:val="22"/>
        </w:rPr>
        <w:t>ОЛ</w:t>
      </w:r>
      <w:r w:rsidRPr="001D34A9">
        <w:rPr>
          <w:sz w:val="22"/>
          <w:szCs w:val="22"/>
        </w:rPr>
        <w:t xml:space="preserve"> и настоящем ЗТП. Единицы измерения в предоставленном предложении должны соответствовать единицам измерения, указанным в ОЛ.</w:t>
      </w:r>
    </w:p>
    <w:p w:rsidR="00D3047F" w:rsidRPr="000505D2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Любые отклонения </w:t>
      </w:r>
      <w:r w:rsidRPr="000505D2">
        <w:rPr>
          <w:sz w:val="22"/>
          <w:szCs w:val="22"/>
        </w:rPr>
        <w:t xml:space="preserve">от требований, представленных в </w:t>
      </w:r>
      <w:r>
        <w:rPr>
          <w:sz w:val="22"/>
          <w:szCs w:val="22"/>
        </w:rPr>
        <w:t>ОЛ</w:t>
      </w:r>
      <w:r w:rsidRPr="000505D2">
        <w:rPr>
          <w:sz w:val="22"/>
          <w:szCs w:val="22"/>
        </w:rPr>
        <w:t xml:space="preserve"> и настоящем ЗТП, должны быть указаны в предложении с пояснением причин отклонения. В случае отсутствия перечня указан</w:t>
      </w:r>
      <w:r>
        <w:rPr>
          <w:sz w:val="22"/>
          <w:szCs w:val="22"/>
        </w:rPr>
        <w:t>ных отклонений, считается, что У</w:t>
      </w:r>
      <w:r w:rsidRPr="000505D2">
        <w:rPr>
          <w:sz w:val="22"/>
          <w:szCs w:val="22"/>
        </w:rPr>
        <w:t xml:space="preserve">частник 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закупочных процедур</w:t>
      </w:r>
      <w:r>
        <w:rPr>
          <w:rFonts w:cs="Arial"/>
          <w:iCs/>
          <w:color w:val="000000"/>
          <w:spacing w:val="3"/>
          <w:sz w:val="22"/>
          <w:szCs w:val="22"/>
        </w:rPr>
        <w:t xml:space="preserve"> </w:t>
      </w:r>
      <w:r w:rsidRPr="000505D2">
        <w:rPr>
          <w:sz w:val="22"/>
          <w:szCs w:val="22"/>
        </w:rPr>
        <w:t>подтверждает выполнение данных технических требований.</w:t>
      </w:r>
    </w:p>
    <w:p w:rsidR="00D3047F" w:rsidRPr="000505D2" w:rsidRDefault="00D3047F" w:rsidP="00056DC4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505D2">
        <w:rPr>
          <w:sz w:val="22"/>
          <w:szCs w:val="22"/>
        </w:rPr>
        <w:t xml:space="preserve">При подготовке материалов технических предложений 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У</w:t>
      </w:r>
      <w:r>
        <w:rPr>
          <w:rFonts w:cs="Arial"/>
          <w:iCs/>
          <w:color w:val="000000"/>
          <w:spacing w:val="3"/>
          <w:sz w:val="22"/>
          <w:szCs w:val="22"/>
        </w:rPr>
        <w:t>частник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 xml:space="preserve"> закупочных процедур</w:t>
      </w:r>
      <w:r w:rsidRPr="000505D2">
        <w:rPr>
          <w:sz w:val="22"/>
          <w:szCs w:val="22"/>
        </w:rPr>
        <w:t xml:space="preserve"> должен указывать в технических предложениях следующую информацию: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>
        <w:rPr>
          <w:iCs/>
          <w:spacing w:val="3"/>
          <w:sz w:val="22"/>
          <w:szCs w:val="22"/>
        </w:rPr>
        <w:t>позицию о</w:t>
      </w:r>
      <w:r w:rsidRPr="000505D2">
        <w:rPr>
          <w:iCs/>
          <w:spacing w:val="3"/>
          <w:sz w:val="22"/>
          <w:szCs w:val="22"/>
        </w:rPr>
        <w:t>борудования;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>
        <w:rPr>
          <w:iCs/>
          <w:spacing w:val="3"/>
          <w:sz w:val="22"/>
          <w:szCs w:val="22"/>
        </w:rPr>
        <w:t>номер, дату и текущую ревизию</w:t>
      </w:r>
      <w:r w:rsidRPr="000505D2">
        <w:rPr>
          <w:iCs/>
          <w:spacing w:val="3"/>
          <w:sz w:val="22"/>
          <w:szCs w:val="22"/>
        </w:rPr>
        <w:t xml:space="preserve"> предложения;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>
        <w:rPr>
          <w:iCs/>
          <w:spacing w:val="3"/>
          <w:sz w:val="22"/>
          <w:szCs w:val="22"/>
        </w:rPr>
        <w:t>ссылку</w:t>
      </w:r>
      <w:r w:rsidRPr="000505D2">
        <w:rPr>
          <w:iCs/>
          <w:spacing w:val="3"/>
          <w:sz w:val="22"/>
          <w:szCs w:val="22"/>
        </w:rPr>
        <w:t xml:space="preserve"> на номера и ревизии заказной документации (ОЛ и ЗТП);</w:t>
      </w:r>
    </w:p>
    <w:p w:rsidR="00D3047F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 w:rsidRPr="000505D2">
        <w:rPr>
          <w:iCs/>
          <w:spacing w:val="3"/>
          <w:sz w:val="22"/>
          <w:szCs w:val="22"/>
        </w:rPr>
        <w:t>количество листов каждого предложения.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 w:rsidRPr="00D21A76">
        <w:rPr>
          <w:iCs/>
          <w:spacing w:val="3"/>
          <w:sz w:val="22"/>
          <w:szCs w:val="22"/>
        </w:rPr>
        <w:t>Для каждой позиции ОЛ:</w:t>
      </w:r>
    </w:p>
    <w:p w:rsidR="00D3047F" w:rsidRPr="00D21A76" w:rsidRDefault="00D3047F" w:rsidP="00056DC4">
      <w:pPr>
        <w:widowControl w:val="0"/>
        <w:numPr>
          <w:ilvl w:val="0"/>
          <w:numId w:val="12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Наименование модели и/или заказной код оборудования по стандарту Производителя, основные технические характеристики</w:t>
      </w:r>
    </w:p>
    <w:p w:rsidR="00D3047F" w:rsidRPr="00D21A76" w:rsidRDefault="00D3047F" w:rsidP="00056DC4">
      <w:pPr>
        <w:numPr>
          <w:ilvl w:val="0"/>
          <w:numId w:val="12"/>
        </w:numPr>
        <w:spacing w:before="120" w:after="120"/>
        <w:jc w:val="left"/>
        <w:rPr>
          <w:sz w:val="22"/>
          <w:szCs w:val="22"/>
        </w:rPr>
      </w:pPr>
      <w:r w:rsidRPr="00D21A76">
        <w:rPr>
          <w:sz w:val="22"/>
          <w:szCs w:val="22"/>
        </w:rPr>
        <w:t>Расшифровка заказного кода (каждого символа) и/или подробное описание технических характеристик модели оборудования (включая всю необходимую информацию согласно ОЛ) на русском языке.</w:t>
      </w:r>
    </w:p>
    <w:p w:rsidR="00D3047F" w:rsidRPr="00D21A76" w:rsidRDefault="00D3047F" w:rsidP="00056DC4">
      <w:pPr>
        <w:widowControl w:val="0"/>
        <w:numPr>
          <w:ilvl w:val="0"/>
          <w:numId w:val="12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Наименование завода-изготовителя оборудования, адрес производства.</w:t>
      </w:r>
    </w:p>
    <w:p w:rsidR="00D3047F" w:rsidRPr="00D21A76" w:rsidRDefault="00D3047F" w:rsidP="00056DC4">
      <w:pPr>
        <w:numPr>
          <w:ilvl w:val="0"/>
          <w:numId w:val="12"/>
        </w:numPr>
        <w:spacing w:before="120" w:after="120"/>
        <w:jc w:val="left"/>
        <w:rPr>
          <w:sz w:val="22"/>
          <w:szCs w:val="22"/>
        </w:rPr>
      </w:pPr>
      <w:r w:rsidRPr="00D21A76">
        <w:rPr>
          <w:sz w:val="22"/>
          <w:szCs w:val="22"/>
        </w:rPr>
        <w:t>Перечень разрешительной документации для предложенного оборудования в виде заполненной таблицы.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749"/>
        <w:gridCol w:w="943"/>
        <w:gridCol w:w="1980"/>
      </w:tblGrid>
      <w:tr w:rsidR="00D3047F" w:rsidRPr="00D21A76" w:rsidTr="003852C5">
        <w:tc>
          <w:tcPr>
            <w:tcW w:w="635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  <w:r w:rsidRPr="00D21A76">
              <w:rPr>
                <w:sz w:val="22"/>
                <w:szCs w:val="22"/>
              </w:rPr>
              <w:t>№</w:t>
            </w:r>
          </w:p>
        </w:tc>
        <w:tc>
          <w:tcPr>
            <w:tcW w:w="2749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  <w:r w:rsidRPr="00D21A76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943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  <w:r w:rsidRPr="00D21A76">
              <w:rPr>
                <w:sz w:val="22"/>
                <w:szCs w:val="22"/>
              </w:rPr>
              <w:t>Номер</w:t>
            </w:r>
          </w:p>
        </w:tc>
        <w:tc>
          <w:tcPr>
            <w:tcW w:w="1980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  <w:r w:rsidRPr="00D21A76">
              <w:rPr>
                <w:sz w:val="22"/>
                <w:szCs w:val="22"/>
              </w:rPr>
              <w:t>Срок действия</w:t>
            </w:r>
          </w:p>
        </w:tc>
      </w:tr>
      <w:tr w:rsidR="00D3047F" w:rsidRPr="00D21A76" w:rsidTr="003852C5">
        <w:tc>
          <w:tcPr>
            <w:tcW w:w="635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749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3047F" w:rsidRPr="00D21A76" w:rsidTr="003852C5">
        <w:tc>
          <w:tcPr>
            <w:tcW w:w="635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749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3047F" w:rsidRPr="00D21A76" w:rsidTr="003852C5">
        <w:tc>
          <w:tcPr>
            <w:tcW w:w="635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749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D3047F" w:rsidRPr="00D21A76" w:rsidRDefault="00D3047F" w:rsidP="00056DC4">
      <w:pPr>
        <w:numPr>
          <w:ilvl w:val="0"/>
          <w:numId w:val="12"/>
        </w:numPr>
        <w:spacing w:before="120" w:after="120"/>
        <w:jc w:val="left"/>
        <w:rPr>
          <w:sz w:val="22"/>
          <w:szCs w:val="22"/>
        </w:rPr>
      </w:pPr>
      <w:r w:rsidRPr="00D21A76">
        <w:rPr>
          <w:sz w:val="22"/>
          <w:szCs w:val="22"/>
        </w:rPr>
        <w:lastRenderedPageBreak/>
        <w:t>Наименование комплектующих, полный код заказа с расшифровкой и/или подробным описанием характеристик, наименование завода-изготовителя.</w:t>
      </w:r>
    </w:p>
    <w:p w:rsidR="00D3047F" w:rsidRPr="000E614A" w:rsidRDefault="00D3047F" w:rsidP="00056DC4">
      <w:pPr>
        <w:spacing w:before="120" w:after="120"/>
        <w:ind w:left="708"/>
        <w:rPr>
          <w:sz w:val="22"/>
          <w:szCs w:val="22"/>
        </w:rPr>
      </w:pPr>
    </w:p>
    <w:p w:rsidR="00D3047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0505D2">
        <w:rPr>
          <w:sz w:val="22"/>
          <w:szCs w:val="22"/>
        </w:rPr>
        <w:t xml:space="preserve">При устранении несоответствий в предложениях, необходимо предоставлять полные </w:t>
      </w:r>
      <w:r>
        <w:rPr>
          <w:sz w:val="22"/>
          <w:szCs w:val="22"/>
        </w:rPr>
        <w:t xml:space="preserve">ревизии технических </w:t>
      </w:r>
      <w:proofErr w:type="gramStart"/>
      <w:r>
        <w:rPr>
          <w:sz w:val="22"/>
          <w:szCs w:val="22"/>
        </w:rPr>
        <w:t>предложений</w:t>
      </w:r>
      <w:proofErr w:type="gramEnd"/>
      <w:r w:rsidRPr="000505D2">
        <w:rPr>
          <w:sz w:val="22"/>
          <w:szCs w:val="22"/>
        </w:rPr>
        <w:t xml:space="preserve"> с выделением исправленной или добавленной информации.</w:t>
      </w:r>
    </w:p>
    <w:p w:rsidR="00D3047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A83F91">
        <w:rPr>
          <w:sz w:val="22"/>
          <w:szCs w:val="22"/>
        </w:rPr>
        <w:t>Техническое предложение участника закупочных процедур в электронном виде должно соответствовать следующим требованиям:</w:t>
      </w:r>
    </w:p>
    <w:p w:rsidR="00D3047F" w:rsidRPr="00505004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к</w:t>
      </w:r>
      <w:r w:rsidRPr="00505004">
        <w:rPr>
          <w:spacing w:val="-4"/>
          <w:sz w:val="22"/>
          <w:szCs w:val="22"/>
        </w:rPr>
        <w:t>аждый электронный файл должен представлять собой только один (1) документ и каждый документ должен быть занесен только в один (1) электронный файл</w:t>
      </w:r>
      <w:r>
        <w:rPr>
          <w:spacing w:val="-4"/>
          <w:sz w:val="22"/>
          <w:szCs w:val="22"/>
        </w:rPr>
        <w:t>;</w:t>
      </w:r>
    </w:p>
    <w:p w:rsidR="00D3047F" w:rsidRPr="00505004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pacing w:val="-4"/>
          <w:sz w:val="22"/>
          <w:szCs w:val="22"/>
        </w:rPr>
        <w:t xml:space="preserve">наименование файла должно быть на русском языке и соответствовать содержимому документа; </w:t>
      </w: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ED3C9C">
        <w:rPr>
          <w:sz w:val="22"/>
          <w:szCs w:val="22"/>
        </w:rPr>
        <w:t xml:space="preserve">зображения </w:t>
      </w:r>
      <w:r>
        <w:rPr>
          <w:sz w:val="22"/>
          <w:szCs w:val="22"/>
        </w:rPr>
        <w:t>должны быть полностью просматриваемые;</w:t>
      </w: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ED3C9C">
        <w:rPr>
          <w:sz w:val="22"/>
          <w:szCs w:val="22"/>
        </w:rPr>
        <w:t xml:space="preserve">зображения </w:t>
      </w:r>
      <w:r>
        <w:rPr>
          <w:sz w:val="22"/>
          <w:szCs w:val="22"/>
        </w:rPr>
        <w:t xml:space="preserve">должны быть расположены </w:t>
      </w:r>
      <w:r w:rsidRPr="00ED3C9C">
        <w:rPr>
          <w:sz w:val="22"/>
          <w:szCs w:val="22"/>
        </w:rPr>
        <w:t>в нужной последовательности и ориентированы для просмотра на экране</w:t>
      </w: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ф</w:t>
      </w:r>
      <w:r w:rsidRPr="00ED3C9C">
        <w:rPr>
          <w:sz w:val="22"/>
          <w:szCs w:val="22"/>
        </w:rPr>
        <w:t xml:space="preserve">ормат </w:t>
      </w:r>
      <w:r>
        <w:rPr>
          <w:sz w:val="22"/>
          <w:szCs w:val="22"/>
        </w:rPr>
        <w:t>сканированных файлов должен соответствовать требованиям, указанным в таблице:</w:t>
      </w:r>
    </w:p>
    <w:p w:rsidR="00D3047F" w:rsidRPr="00ED3C9C" w:rsidRDefault="00D3047F" w:rsidP="00056DC4">
      <w:pPr>
        <w:spacing w:before="20" w:after="20"/>
        <w:ind w:left="567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693"/>
        <w:gridCol w:w="1418"/>
        <w:gridCol w:w="1842"/>
        <w:gridCol w:w="3758"/>
      </w:tblGrid>
      <w:tr w:rsidR="00D3047F" w:rsidRPr="00ED3C9C" w:rsidTr="003852C5">
        <w:trPr>
          <w:cantSplit/>
          <w:jc w:val="center"/>
        </w:trPr>
        <w:tc>
          <w:tcPr>
            <w:tcW w:w="2693" w:type="dxa"/>
            <w:tcBorders>
              <w:top w:val="single" w:sz="12" w:space="0" w:color="000000"/>
            </w:tcBorders>
            <w:vAlign w:val="center"/>
          </w:tcPr>
          <w:p w:rsidR="00D3047F" w:rsidRPr="00ED3C9C" w:rsidRDefault="00D3047F" w:rsidP="003852C5">
            <w:pPr>
              <w:keepNext/>
            </w:pPr>
            <w:r w:rsidRPr="00ED3C9C">
              <w:t>Тип</w:t>
            </w: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:rsidR="00D3047F" w:rsidRPr="00ED3C9C" w:rsidRDefault="00D3047F" w:rsidP="003852C5">
            <w:pPr>
              <w:keepNext/>
            </w:pPr>
            <w:r w:rsidRPr="00ED3C9C">
              <w:t>Расширение файла</w:t>
            </w:r>
          </w:p>
        </w:tc>
        <w:tc>
          <w:tcPr>
            <w:tcW w:w="1842" w:type="dxa"/>
            <w:tcBorders>
              <w:top w:val="single" w:sz="12" w:space="0" w:color="000000"/>
            </w:tcBorders>
            <w:vAlign w:val="center"/>
          </w:tcPr>
          <w:p w:rsidR="00D3047F" w:rsidRPr="00ED3C9C" w:rsidRDefault="00D3047F" w:rsidP="003852C5">
            <w:pPr>
              <w:keepNext/>
            </w:pPr>
            <w:r w:rsidRPr="00ED3C9C">
              <w:t>Совместимость приложения</w:t>
            </w:r>
          </w:p>
          <w:p w:rsidR="00D3047F" w:rsidRPr="00ED3C9C" w:rsidRDefault="00D3047F" w:rsidP="003852C5">
            <w:pPr>
              <w:keepNext/>
            </w:pPr>
            <w:r w:rsidRPr="00ED3C9C">
              <w:t>(формата)</w:t>
            </w:r>
          </w:p>
        </w:tc>
        <w:tc>
          <w:tcPr>
            <w:tcW w:w="3758" w:type="dxa"/>
            <w:tcBorders>
              <w:top w:val="single" w:sz="12" w:space="0" w:color="000000"/>
            </w:tcBorders>
            <w:vAlign w:val="center"/>
          </w:tcPr>
          <w:p w:rsidR="00D3047F" w:rsidRPr="00ED3C9C" w:rsidRDefault="00D3047F" w:rsidP="003852C5">
            <w:pPr>
              <w:keepNext/>
            </w:pPr>
            <w:r w:rsidRPr="00ED3C9C">
              <w:t>Примечание.</w:t>
            </w:r>
          </w:p>
        </w:tc>
      </w:tr>
      <w:tr w:rsidR="00D3047F" w:rsidRPr="00ED3C9C" w:rsidTr="003852C5">
        <w:trPr>
          <w:cantSplit/>
          <w:jc w:val="center"/>
        </w:trPr>
        <w:tc>
          <w:tcPr>
            <w:tcW w:w="2693" w:type="dxa"/>
            <w:tcBorders>
              <w:bottom w:val="single" w:sz="12" w:space="0" w:color="000000"/>
            </w:tcBorders>
          </w:tcPr>
          <w:p w:rsidR="00D3047F" w:rsidRPr="00ED3C9C" w:rsidRDefault="00D3047F" w:rsidP="003852C5">
            <w:r w:rsidRPr="00ED3C9C">
              <w:t>Сканированный/</w:t>
            </w:r>
          </w:p>
          <w:p w:rsidR="00D3047F" w:rsidRPr="00ED3C9C" w:rsidRDefault="00D3047F" w:rsidP="003852C5">
            <w:r w:rsidRPr="00ED3C9C">
              <w:t xml:space="preserve">только для просмотра - для текстовых документов и чертежей 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:rsidR="00D3047F" w:rsidRPr="00ED3C9C" w:rsidRDefault="00D3047F" w:rsidP="003852C5">
            <w:r w:rsidRPr="00ED3C9C">
              <w:t>.</w:t>
            </w:r>
            <w:proofErr w:type="spellStart"/>
            <w:r w:rsidRPr="00ED3C9C">
              <w:t>pdf</w:t>
            </w:r>
            <w:proofErr w:type="spellEnd"/>
          </w:p>
        </w:tc>
        <w:tc>
          <w:tcPr>
            <w:tcW w:w="1842" w:type="dxa"/>
            <w:tcBorders>
              <w:bottom w:val="single" w:sz="12" w:space="0" w:color="000000"/>
            </w:tcBorders>
            <w:vAlign w:val="center"/>
          </w:tcPr>
          <w:p w:rsidR="00D3047F" w:rsidRPr="00ED3C9C" w:rsidRDefault="00D3047F" w:rsidP="003852C5">
            <w:proofErr w:type="spellStart"/>
            <w:r w:rsidRPr="00ED3C9C">
              <w:t>AcrobatReader</w:t>
            </w:r>
            <w:proofErr w:type="spellEnd"/>
          </w:p>
        </w:tc>
        <w:tc>
          <w:tcPr>
            <w:tcW w:w="3758" w:type="dxa"/>
            <w:tcBorders>
              <w:bottom w:val="single" w:sz="12" w:space="0" w:color="000000"/>
            </w:tcBorders>
          </w:tcPr>
          <w:p w:rsidR="00D3047F" w:rsidRPr="00ED3C9C" w:rsidRDefault="00D3047F" w:rsidP="003852C5">
            <w:r w:rsidRPr="00ED3C9C">
              <w:t>Полная совместимость с приложением, то есть без требования о модернизации или преобразовании файла.</w:t>
            </w:r>
          </w:p>
        </w:tc>
      </w:tr>
    </w:tbl>
    <w:p w:rsidR="00D3047F" w:rsidRPr="00ED3C9C" w:rsidRDefault="00D3047F" w:rsidP="00056DC4">
      <w:pPr>
        <w:spacing w:before="20" w:after="20"/>
        <w:ind w:firstLine="499"/>
        <w:jc w:val="both"/>
        <w:rPr>
          <w:rFonts w:cs="Arial"/>
          <w:sz w:val="22"/>
          <w:szCs w:val="22"/>
        </w:rPr>
      </w:pP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при подготовке предложения по нескольким позициям документация, относящаяся к каждой позиции, должна быть представлена в отдельной папке (каталоге);</w:t>
      </w:r>
    </w:p>
    <w:p w:rsidR="00D3047F" w:rsidRPr="00F01647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F01647">
        <w:rPr>
          <w:sz w:val="22"/>
          <w:szCs w:val="22"/>
        </w:rPr>
        <w:t xml:space="preserve"> наименовании папки должно быть указание </w:t>
      </w:r>
      <w:r>
        <w:rPr>
          <w:sz w:val="22"/>
          <w:szCs w:val="22"/>
        </w:rPr>
        <w:t>позиции оборудования, ревизии пакета и дата;</w:t>
      </w: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F01647">
        <w:rPr>
          <w:sz w:val="22"/>
          <w:szCs w:val="22"/>
        </w:rPr>
        <w:t>лина символов в наименовании документа либо папки не должна превышать 40-50 символов.</w:t>
      </w:r>
    </w:p>
    <w:p w:rsidR="00D3047F" w:rsidRPr="00D21A7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Требования по опыту реализации аналогичных проектов:</w:t>
      </w:r>
    </w:p>
    <w:p w:rsidR="00D3047F" w:rsidRPr="00D21A7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</w:tabs>
        <w:ind w:left="851" w:hanging="284"/>
        <w:jc w:val="both"/>
        <w:rPr>
          <w:spacing w:val="-4"/>
          <w:sz w:val="22"/>
          <w:szCs w:val="22"/>
        </w:rPr>
      </w:pPr>
      <w:r w:rsidRPr="00D21A76">
        <w:rPr>
          <w:spacing w:val="-4"/>
          <w:sz w:val="22"/>
          <w:szCs w:val="22"/>
        </w:rPr>
        <w:t>участник закупочных процедур, являющийся производителем, должен обладать опытом изготовления товара по предмету закупки на собственной/арендованной производственной базе на протяжении 1 года в течение последних 3 х лет, предшествующих дате начала закупочной процедуры;</w:t>
      </w:r>
    </w:p>
    <w:p w:rsidR="00D3047F" w:rsidRPr="00D21A7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</w:tabs>
        <w:ind w:left="851" w:hanging="284"/>
        <w:jc w:val="both"/>
        <w:rPr>
          <w:spacing w:val="-4"/>
          <w:sz w:val="22"/>
          <w:szCs w:val="22"/>
        </w:rPr>
      </w:pPr>
      <w:r w:rsidRPr="00D21A76">
        <w:rPr>
          <w:spacing w:val="-4"/>
          <w:sz w:val="22"/>
          <w:szCs w:val="22"/>
        </w:rPr>
        <w:t>участник закупочных процедур, не являющийся производителем, должен обладать опытом поставки товара по предмету закупки на протяжении 1 года в течение последних 3 х лет, предшествующих дате начала закупочной процедуры. При этом</w:t>
      </w:r>
      <w:proofErr w:type="gramStart"/>
      <w:r w:rsidRPr="00D21A76">
        <w:rPr>
          <w:spacing w:val="-4"/>
          <w:sz w:val="22"/>
          <w:szCs w:val="22"/>
        </w:rPr>
        <w:t>,</w:t>
      </w:r>
      <w:proofErr w:type="gramEnd"/>
      <w:r w:rsidRPr="00D21A76">
        <w:rPr>
          <w:spacing w:val="-4"/>
          <w:sz w:val="22"/>
          <w:szCs w:val="22"/>
        </w:rPr>
        <w:t xml:space="preserve"> требования к опыту изготовления товара, предъявляемые к производителю, должны соответствовать вышеуказанным требованиям, в том числе и требования по обеспечению гарантийных обязательств производителя;</w:t>
      </w:r>
    </w:p>
    <w:p w:rsidR="00D3047F" w:rsidRPr="00D21A7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</w:tabs>
        <w:ind w:left="851" w:hanging="284"/>
        <w:jc w:val="both"/>
        <w:rPr>
          <w:spacing w:val="-4"/>
          <w:sz w:val="22"/>
          <w:szCs w:val="22"/>
        </w:rPr>
      </w:pPr>
      <w:r w:rsidRPr="00D21A76">
        <w:rPr>
          <w:sz w:val="22"/>
          <w:szCs w:val="22"/>
        </w:rPr>
        <w:t>объем поставок в год предлагаемого оборудования на объекты нефтепереработки на территории РФ должен быть не менее объема поставки, предусмотренного настоящим ОЛ и ЗТП.</w:t>
      </w:r>
    </w:p>
    <w:p w:rsidR="00D3047F" w:rsidRPr="00D21A76" w:rsidRDefault="00D3047F" w:rsidP="00056DC4">
      <w:pPr>
        <w:shd w:val="clear" w:color="auto" w:fill="FFFFFF"/>
        <w:spacing w:before="120" w:after="120"/>
        <w:ind w:left="709" w:hanging="283"/>
        <w:jc w:val="both"/>
        <w:rPr>
          <w:sz w:val="22"/>
          <w:szCs w:val="22"/>
        </w:rPr>
      </w:pPr>
      <w:proofErr w:type="gramStart"/>
      <w:r w:rsidRPr="00D21A76">
        <w:rPr>
          <w:sz w:val="22"/>
          <w:szCs w:val="22"/>
        </w:rPr>
        <w:t xml:space="preserve">Указанные сведения представляются в виде </w:t>
      </w:r>
      <w:proofErr w:type="spellStart"/>
      <w:r w:rsidRPr="00D21A76">
        <w:rPr>
          <w:sz w:val="22"/>
          <w:szCs w:val="22"/>
        </w:rPr>
        <w:t>референс</w:t>
      </w:r>
      <w:proofErr w:type="spellEnd"/>
      <w:r w:rsidRPr="00D21A76">
        <w:rPr>
          <w:sz w:val="22"/>
          <w:szCs w:val="22"/>
        </w:rPr>
        <w:t>-листа по предлагаемому оборудованию, оформляемого по форме:</w:t>
      </w:r>
      <w:proofErr w:type="gramEnd"/>
    </w:p>
    <w:tbl>
      <w:tblPr>
        <w:tblW w:w="493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28"/>
        <w:gridCol w:w="1216"/>
        <w:gridCol w:w="701"/>
        <w:gridCol w:w="837"/>
        <w:gridCol w:w="688"/>
        <w:gridCol w:w="686"/>
        <w:gridCol w:w="688"/>
        <w:gridCol w:w="682"/>
        <w:gridCol w:w="1249"/>
        <w:gridCol w:w="1725"/>
        <w:gridCol w:w="546"/>
      </w:tblGrid>
      <w:tr w:rsidR="00D3047F" w:rsidRPr="00D21A76" w:rsidTr="003852C5">
        <w:trPr>
          <w:cantSplit/>
          <w:trHeight w:val="1756"/>
          <w:tblHeader/>
        </w:trPr>
        <w:tc>
          <w:tcPr>
            <w:tcW w:w="227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D21A76">
              <w:rPr>
                <w:caps/>
                <w:sz w:val="16"/>
                <w:szCs w:val="16"/>
              </w:rPr>
              <w:t>п</w:t>
            </w:r>
            <w:proofErr w:type="gramEnd"/>
            <w:r w:rsidRPr="00D21A76">
              <w:rPr>
                <w:caps/>
                <w:sz w:val="16"/>
                <w:szCs w:val="16"/>
              </w:rPr>
              <w:t>/п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Расположение Заказчика (страна, республика, город)</w:t>
            </w:r>
          </w:p>
        </w:tc>
        <w:tc>
          <w:tcPr>
            <w:tcW w:w="371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Отрасль промышленности</w:t>
            </w:r>
          </w:p>
        </w:tc>
        <w:tc>
          <w:tcPr>
            <w:tcW w:w="443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Наименование предприятия</w:t>
            </w:r>
          </w:p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Заказчика</w:t>
            </w:r>
          </w:p>
        </w:tc>
        <w:tc>
          <w:tcPr>
            <w:tcW w:w="364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Установка</w:t>
            </w:r>
          </w:p>
        </w:tc>
        <w:tc>
          <w:tcPr>
            <w:tcW w:w="363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Производитель оборудования</w:t>
            </w:r>
          </w:p>
        </w:tc>
        <w:tc>
          <w:tcPr>
            <w:tcW w:w="364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Модель оборудования</w:t>
            </w:r>
          </w:p>
        </w:tc>
        <w:tc>
          <w:tcPr>
            <w:tcW w:w="361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Объем поставки,  ед.</w:t>
            </w:r>
          </w:p>
        </w:tc>
        <w:tc>
          <w:tcPr>
            <w:tcW w:w="661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Отсутствие замечаний Заказчика по поставке и эксплуатации</w:t>
            </w:r>
          </w:p>
        </w:tc>
        <w:tc>
          <w:tcPr>
            <w:tcW w:w="913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8"/>
                <w:szCs w:val="18"/>
              </w:rPr>
            </w:pPr>
            <w:r w:rsidRPr="00D21A76">
              <w:rPr>
                <w:caps/>
                <w:sz w:val="16"/>
                <w:szCs w:val="16"/>
              </w:rPr>
              <w:t>Контактные данные Заказчика (ответственного лица службы главного метролога</w:t>
            </w:r>
            <w:r w:rsidRPr="00D21A76">
              <w:rPr>
                <w:caps/>
                <w:sz w:val="18"/>
                <w:szCs w:val="18"/>
              </w:rPr>
              <w:t>)</w:t>
            </w:r>
          </w:p>
        </w:tc>
        <w:tc>
          <w:tcPr>
            <w:tcW w:w="289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8"/>
                <w:szCs w:val="18"/>
              </w:rPr>
            </w:pPr>
            <w:r w:rsidRPr="00D21A76">
              <w:rPr>
                <w:caps/>
                <w:sz w:val="16"/>
                <w:szCs w:val="16"/>
              </w:rPr>
              <w:t>Год</w:t>
            </w:r>
            <w:r w:rsidRPr="00D21A76">
              <w:rPr>
                <w:caps/>
                <w:sz w:val="18"/>
                <w:szCs w:val="18"/>
              </w:rPr>
              <w:t xml:space="preserve">  поставки</w:t>
            </w:r>
          </w:p>
        </w:tc>
      </w:tr>
      <w:tr w:rsidR="00D3047F" w:rsidRPr="00D21A76" w:rsidTr="003852C5">
        <w:tc>
          <w:tcPr>
            <w:tcW w:w="227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  <w:r w:rsidRPr="00D21A76">
              <w:rPr>
                <w:sz w:val="18"/>
                <w:szCs w:val="18"/>
              </w:rPr>
              <w:t>1</w:t>
            </w:r>
          </w:p>
        </w:tc>
        <w:tc>
          <w:tcPr>
            <w:tcW w:w="644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63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913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289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</w:tr>
      <w:tr w:rsidR="00D3047F" w:rsidRPr="00D21A76" w:rsidTr="003852C5">
        <w:tc>
          <w:tcPr>
            <w:tcW w:w="227" w:type="pct"/>
            <w:tcBorders>
              <w:bottom w:val="single" w:sz="12" w:space="0" w:color="auto"/>
            </w:tcBorders>
          </w:tcPr>
          <w:p w:rsidR="00D3047F" w:rsidRPr="00D21A76" w:rsidRDefault="00D3047F" w:rsidP="003852C5">
            <w:r w:rsidRPr="00D21A76">
              <w:t>2</w:t>
            </w:r>
          </w:p>
        </w:tc>
        <w:tc>
          <w:tcPr>
            <w:tcW w:w="644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71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443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64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63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64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61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661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913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289" w:type="pct"/>
            <w:tcBorders>
              <w:bottom w:val="single" w:sz="12" w:space="0" w:color="auto"/>
            </w:tcBorders>
          </w:tcPr>
          <w:p w:rsidR="00D3047F" w:rsidRPr="00D21A76" w:rsidRDefault="00D3047F" w:rsidP="003852C5">
            <w:pPr>
              <w:ind w:left="-250" w:firstLine="250"/>
            </w:pPr>
          </w:p>
        </w:tc>
      </w:tr>
    </w:tbl>
    <w:p w:rsidR="00D3047F" w:rsidRPr="00D21A7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D21A76">
        <w:rPr>
          <w:sz w:val="22"/>
          <w:szCs w:val="22"/>
        </w:rPr>
        <w:t xml:space="preserve">Сведения об авторизации на поставку, техническое сопровождение продукции на территории РФ должны быть представлены в виде сертификата (письма), адресованного Участнику закупочных процедур и </w:t>
      </w:r>
      <w:proofErr w:type="gramStart"/>
      <w:r w:rsidRPr="00D21A76">
        <w:rPr>
          <w:sz w:val="22"/>
          <w:szCs w:val="22"/>
        </w:rPr>
        <w:t>выданный</w:t>
      </w:r>
      <w:proofErr w:type="gramEnd"/>
      <w:r w:rsidRPr="00D21A76">
        <w:rPr>
          <w:sz w:val="22"/>
          <w:szCs w:val="22"/>
        </w:rPr>
        <w:t xml:space="preserve"> Производителем  или официальным представителем Производителя в РФ.</w:t>
      </w:r>
    </w:p>
    <w:p w:rsidR="00D3047F" w:rsidRPr="00D21A7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D21A76">
        <w:rPr>
          <w:sz w:val="22"/>
          <w:szCs w:val="22"/>
        </w:rPr>
        <w:t xml:space="preserve">Сведения об аккредитованных сервисных центрах должны быть представлены </w:t>
      </w:r>
      <w:proofErr w:type="gramStart"/>
      <w:r w:rsidRPr="00D21A76">
        <w:rPr>
          <w:sz w:val="22"/>
          <w:szCs w:val="22"/>
        </w:rPr>
        <w:t>в виде письма в свободной форме на фирменном бланке с печатью за подписью</w:t>
      </w:r>
      <w:proofErr w:type="gramEnd"/>
      <w:r w:rsidRPr="00D21A76">
        <w:rPr>
          <w:sz w:val="22"/>
          <w:szCs w:val="22"/>
        </w:rPr>
        <w:t xml:space="preserve"> руководителя от Производителя или официального представителя в РФ и содержать наименование сервисной организации, адрес, контактные данные специалистов.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D21A76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>
        <w:rPr>
          <w:b/>
          <w:color w:val="000000"/>
          <w:spacing w:val="-4"/>
          <w:sz w:val="24"/>
          <w:szCs w:val="24"/>
        </w:rPr>
        <w:t xml:space="preserve">ТРЕБОВАНИЯ К СОСТАВУ (ПЕРЕЧНЮ) ДОКУМЕНТАЦИИ </w:t>
      </w:r>
      <w:r w:rsidRPr="004B671E">
        <w:rPr>
          <w:rFonts w:cs="Arial"/>
          <w:b/>
          <w:iCs/>
          <w:color w:val="000000"/>
          <w:spacing w:val="3"/>
          <w:sz w:val="24"/>
          <w:szCs w:val="24"/>
        </w:rPr>
        <w:t>УЧАСТНИКА ЗАКУПОЧНЫХ ПРОЦЕДУР</w:t>
      </w:r>
    </w:p>
    <w:tbl>
      <w:tblPr>
        <w:tblW w:w="9510" w:type="dxa"/>
        <w:tblInd w:w="-1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6124"/>
        <w:gridCol w:w="869"/>
        <w:gridCol w:w="1709"/>
      </w:tblGrid>
      <w:tr w:rsidR="00D3047F" w:rsidRPr="00405E09" w:rsidTr="003852C5">
        <w:trPr>
          <w:trHeight w:val="1065"/>
          <w:tblHeader/>
        </w:trPr>
        <w:tc>
          <w:tcPr>
            <w:tcW w:w="80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rPr>
                <w:rFonts w:cs="Arial"/>
              </w:rPr>
            </w:pPr>
            <w:r w:rsidRPr="00DF02AF">
              <w:rPr>
                <w:rFonts w:cs="Arial"/>
                <w:bCs/>
                <w:color w:val="000000"/>
                <w:spacing w:val="-2"/>
                <w:sz w:val="16"/>
                <w:szCs w:val="16"/>
              </w:rPr>
              <w:t>ПУНКТ</w:t>
            </w:r>
          </w:p>
        </w:tc>
        <w:tc>
          <w:tcPr>
            <w:tcW w:w="612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rPr>
                <w:rFonts w:cs="Arial"/>
              </w:rPr>
            </w:pPr>
            <w:r w:rsidRPr="00DF02AF">
              <w:rPr>
                <w:rFonts w:cs="Arial"/>
                <w:color w:val="000000"/>
                <w:spacing w:val="-8"/>
                <w:sz w:val="22"/>
                <w:szCs w:val="22"/>
              </w:rPr>
              <w:t>НАИМЕНОВАНИЕ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B34E84" w:rsidRDefault="00D3047F" w:rsidP="003852C5">
            <w:pPr>
              <w:shd w:val="clear" w:color="auto" w:fill="FFFFFF"/>
              <w:rPr>
                <w:rFonts w:cs="Arial"/>
                <w:b/>
                <w:bCs/>
                <w:color w:val="000000"/>
                <w:spacing w:val="-1"/>
                <w:sz w:val="16"/>
                <w:szCs w:val="16"/>
              </w:rPr>
            </w:pPr>
            <w:r w:rsidRPr="00381BB6">
              <w:rPr>
                <w:rFonts w:cs="Arial"/>
                <w:b/>
                <w:color w:val="000000"/>
                <w:sz w:val="16"/>
                <w:szCs w:val="16"/>
              </w:rPr>
              <w:t>КОЛ-ВО С</w:t>
            </w:r>
            <w:r>
              <w:rPr>
                <w:rFonts w:cs="Arial"/>
                <w:b/>
                <w:bCs/>
                <w:color w:val="000000"/>
                <w:spacing w:val="-1"/>
                <w:sz w:val="16"/>
                <w:szCs w:val="16"/>
              </w:rPr>
              <w:t>ПРЕДЛО-Ж</w:t>
            </w:r>
            <w:r w:rsidRPr="00BF14EE">
              <w:rPr>
                <w:rFonts w:cs="Arial"/>
                <w:b/>
                <w:bCs/>
                <w:color w:val="000000"/>
                <w:spacing w:val="-1"/>
                <w:sz w:val="16"/>
                <w:szCs w:val="16"/>
              </w:rPr>
              <w:t>ЕНИЕМ</w:t>
            </w:r>
          </w:p>
        </w:tc>
        <w:tc>
          <w:tcPr>
            <w:tcW w:w="1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B34E84" w:rsidRDefault="00D3047F" w:rsidP="003852C5">
            <w:pPr>
              <w:shd w:val="clear" w:color="auto" w:fill="FFFFFF"/>
              <w:rPr>
                <w:rFonts w:cs="Arial"/>
                <w:b/>
                <w:bCs/>
                <w:color w:val="000000"/>
                <w:spacing w:val="-1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pacing w:val="2"/>
                <w:sz w:val="16"/>
                <w:szCs w:val="16"/>
              </w:rPr>
              <w:t>В КОМПЛЕКТЕ С ПОСТАВКОЙ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0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 xml:space="preserve">ЗАПОЛНЕННЫЕ ОТ РУКИ </w:t>
            </w:r>
            <w:r w:rsidRPr="000B19D8">
              <w:rPr>
                <w:rFonts w:cs="Arial"/>
                <w:bCs/>
                <w:color w:val="000000"/>
                <w:sz w:val="16"/>
                <w:szCs w:val="16"/>
              </w:rPr>
              <w:t>(</w:t>
            </w:r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>ГДЕ УКАЗАНО</w:t>
            </w:r>
            <w:r w:rsidRPr="000B19D8">
              <w:rPr>
                <w:rFonts w:cs="Arial"/>
                <w:bCs/>
                <w:color w:val="000000"/>
                <w:sz w:val="16"/>
                <w:szCs w:val="16"/>
              </w:rPr>
              <w:t>)</w:t>
            </w:r>
            <w:r>
              <w:rPr>
                <w:rFonts w:cs="Arial"/>
                <w:bCs/>
                <w:color w:val="000000"/>
                <w:sz w:val="16"/>
                <w:szCs w:val="16"/>
              </w:rPr>
              <w:t xml:space="preserve">, ЗАВЕРЕННЫЕ КОНТРАГЕНТОМ (ПОДПИСЬ РУКОВОДИТЕЛЯ И ПЕЧАТЬ НА КАЖДОМ ЛИСТЕ) </w:t>
            </w:r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>ОЛ И</w:t>
            </w:r>
            <w:proofErr w:type="gramEnd"/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 xml:space="preserve"> ЗТП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shd w:val="clear" w:color="auto" w:fill="FFFFFF"/>
              <w:rPr>
                <w:rFonts w:cs="Arial"/>
                <w:b/>
                <w:color w:val="000000"/>
                <w:spacing w:val="27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shd w:val="clear" w:color="auto" w:fill="FFFFFF"/>
              <w:rPr>
                <w:rFonts w:cs="Arial"/>
                <w:b/>
                <w:color w:val="000000"/>
                <w:spacing w:val="27"/>
                <w:sz w:val="22"/>
                <w:szCs w:val="22"/>
              </w:rPr>
            </w:pP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0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D21A76">
              <w:rPr>
                <w:rFonts w:cs="Arial"/>
                <w:bCs/>
                <w:color w:val="000000"/>
                <w:sz w:val="16"/>
                <w:szCs w:val="16"/>
              </w:rPr>
              <w:t>ТЕХНИЧЕСКОЕ ПРЕДЛОЖЕНИЕ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E80A00" w:rsidRDefault="00D3047F" w:rsidP="003852C5">
            <w:pPr>
              <w:shd w:val="clear" w:color="auto" w:fill="FFFFFF"/>
              <w:rPr>
                <w:rFonts w:cs="Arial"/>
                <w:b/>
                <w:color w:val="000000"/>
                <w:spacing w:val="27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lang w:val="en-US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E80A00" w:rsidRDefault="00D3047F" w:rsidP="003852C5">
            <w:pPr>
              <w:shd w:val="clear" w:color="auto" w:fill="FFFFFF"/>
              <w:rPr>
                <w:rFonts w:cs="Arial"/>
                <w:b/>
                <w:color w:val="000000"/>
                <w:spacing w:val="27"/>
                <w:sz w:val="22"/>
                <w:szCs w:val="22"/>
                <w:lang w:val="en-US"/>
              </w:rPr>
            </w:pP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>ОСНОВНЫЕ ТЕХНИЧЕСКИЕ ХАРАКТЕРИСТИКИ</w:t>
            </w:r>
            <w:r>
              <w:rPr>
                <w:rFonts w:cs="Arial"/>
                <w:bCs/>
                <w:color w:val="000000"/>
                <w:sz w:val="16"/>
                <w:szCs w:val="16"/>
              </w:rPr>
              <w:t xml:space="preserve"> (ДОКУМЕНТАЦИЯ ПРОИЗВОДИТЕЛЯ, В КОТОРОЙ ОТРАЖЕНЫ ТЕХНИЧЕСКИЕ ХАРАКТЕРИСТИКИ, ТРЕБУЕМЫЕ </w:t>
            </w:r>
            <w:proofErr w:type="gramStart"/>
            <w:r>
              <w:rPr>
                <w:rFonts w:cs="Arial"/>
                <w:bCs/>
                <w:color w:val="000000"/>
                <w:sz w:val="16"/>
                <w:szCs w:val="16"/>
              </w:rPr>
              <w:t>ОЛ И</w:t>
            </w:r>
            <w:proofErr w:type="gramEnd"/>
            <w:r>
              <w:rPr>
                <w:rFonts w:cs="Arial"/>
                <w:bCs/>
                <w:color w:val="000000"/>
                <w:sz w:val="16"/>
                <w:szCs w:val="16"/>
              </w:rPr>
              <w:t xml:space="preserve"> ЗТП).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C06CA7" w:rsidRDefault="00D3047F" w:rsidP="003852C5">
            <w:pPr>
              <w:rPr>
                <w:vertAlign w:val="superscript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vertAlign w:val="superscript"/>
              </w:rPr>
              <w:t>(1)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11" w:lineRule="exact"/>
              <w:ind w:right="5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</w:rPr>
              <w:t>ПРОТОКОЛ КАЛИБРОВКИ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405E09" w:rsidRDefault="00D3047F" w:rsidP="003852C5">
            <w:pPr>
              <w:shd w:val="clear" w:color="auto" w:fill="FFFFFF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11" w:lineRule="exact"/>
              <w:ind w:right="53"/>
              <w:rPr>
                <w:rFonts w:cs="Arial"/>
                <w:sz w:val="16"/>
                <w:szCs w:val="16"/>
              </w:rPr>
            </w:pPr>
            <w:r w:rsidRPr="00F44656">
              <w:rPr>
                <w:rFonts w:cs="Arial"/>
                <w:bCs/>
                <w:sz w:val="16"/>
                <w:szCs w:val="16"/>
              </w:rPr>
              <w:t>ПАСПОРТ ПРОИЗВОДИТЕЛЯ В СООТВЕТСТВИИ С ГОСТ 2.610-2006 НА</w:t>
            </w:r>
            <w:r>
              <w:rPr>
                <w:rFonts w:cs="Arial"/>
                <w:bCs/>
                <w:sz w:val="16"/>
                <w:szCs w:val="16"/>
              </w:rPr>
              <w:t xml:space="preserve"> КАЖДУЮ ЕДИНИЦУ ОБОРУДОВАНИЯ.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405E09" w:rsidRDefault="00D3047F" w:rsidP="003852C5">
            <w:pPr>
              <w:shd w:val="clear" w:color="auto" w:fill="FFFFFF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565315" w:rsidRDefault="00D3047F" w:rsidP="003852C5">
            <w:pPr>
              <w:shd w:val="clear" w:color="auto" w:fill="FFFFFF"/>
              <w:rPr>
                <w:rFonts w:cs="Arial"/>
                <w:b/>
                <w:sz w:val="22"/>
                <w:szCs w:val="22"/>
                <w:vertAlign w:val="superscript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spacing w:line="211" w:lineRule="exact"/>
              <w:ind w:right="53"/>
              <w:rPr>
                <w:rFonts w:cs="Arial"/>
                <w:sz w:val="16"/>
                <w:szCs w:val="16"/>
              </w:rPr>
            </w:pPr>
            <w:r w:rsidRPr="00CF213C">
              <w:rPr>
                <w:rFonts w:cs="Arial"/>
                <w:bCs/>
                <w:color w:val="000000"/>
                <w:sz w:val="16"/>
                <w:szCs w:val="16"/>
              </w:rPr>
              <w:t>ПРОТОКОЛЫ ЗАВОДСКИХ ИСПЫТАНИЙ (ДЛЯ ВЗРЫВООПАСНЫХ ТЕХНОЛОГИЧЕСКИХ ОБЪЕКТОВ ПРИБОРЫ ДОЛЖНЫ ПРОХОДИТЬ СПЕЦИАЛЬНЫЕ ИСПЫТАНИЯ ПО ФЕДЕРАЛЬНЫМ НОРМАМ И ПРАВИЛАМ «ОБЩИЕ ПРАВИЛА ВЗРЫВОБЕЗОПАСНОСТИ ДЛЯ ВЗРЫВОПОЖАРООПАСНЫХ ХИМИЧЕСКИХ, НЕФТЕХИМИЧЕСКИХ И НЕФТЕПЕРЕРАБАТЫВАЮЩИХ ПРОИЗВОДСТВ», УТВЕРЖДЁННЫЕ ПРИКАЗОМ РОСТЕХНАДЗОРА ОТ 11.03.2013 № 96 ВЫПУСК 37 п.6.1.3</w:t>
            </w:r>
            <w:proofErr w:type="gramStart"/>
            <w:r w:rsidRPr="00CF213C">
              <w:rPr>
                <w:rFonts w:cs="Arial"/>
                <w:bCs/>
                <w:color w:val="000000"/>
                <w:sz w:val="16"/>
                <w:szCs w:val="16"/>
              </w:rPr>
              <w:t xml:space="preserve"> С</w:t>
            </w:r>
            <w:proofErr w:type="gramEnd"/>
            <w:r w:rsidRPr="00CF213C">
              <w:rPr>
                <w:rFonts w:cs="Arial"/>
                <w:bCs/>
                <w:color w:val="000000"/>
                <w:sz w:val="16"/>
                <w:szCs w:val="16"/>
              </w:rPr>
              <w:t xml:space="preserve"> СООТВЕТСТВУЮЩЕЙ ОТМЕТКОЙ В ПАСПОРТЕ))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vertAlign w:val="superscript"/>
              </w:rPr>
              <w:t>(1)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right="53"/>
              <w:rPr>
                <w:rFonts w:cs="Arial"/>
                <w:smallCaps/>
                <w:sz w:val="16"/>
                <w:szCs w:val="16"/>
              </w:rPr>
            </w:pPr>
            <w:r w:rsidRPr="00DF02AF">
              <w:rPr>
                <w:spacing w:val="-1"/>
                <w:sz w:val="16"/>
                <w:szCs w:val="16"/>
              </w:rPr>
              <w:t xml:space="preserve">ИНСТРУКЦИЯ ПО МОНТАЖУ, ВВОДУ В </w:t>
            </w:r>
            <w:r w:rsidRPr="00DF02AF">
              <w:rPr>
                <w:spacing w:val="-2"/>
                <w:sz w:val="16"/>
                <w:szCs w:val="16"/>
              </w:rPr>
              <w:t xml:space="preserve">ДЕЙСТВИЕ, ЭКСПЛУАТАЦИИ И ТЕХНИЧЕСКОМУ </w:t>
            </w:r>
            <w:r w:rsidRPr="00DF02AF">
              <w:rPr>
                <w:sz w:val="16"/>
                <w:szCs w:val="16"/>
              </w:rPr>
              <w:t>ОБСЛУЖИВАНИЮ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spacing w:line="211" w:lineRule="exact"/>
              <w:ind w:right="53"/>
              <w:rPr>
                <w:rFonts w:cs="Arial"/>
                <w:sz w:val="16"/>
                <w:szCs w:val="16"/>
              </w:rPr>
            </w:pPr>
            <w:r w:rsidRPr="00DF02AF">
              <w:rPr>
                <w:rFonts w:cs="Arial"/>
                <w:bCs/>
                <w:color w:val="000000"/>
                <w:spacing w:val="-1"/>
                <w:sz w:val="16"/>
                <w:szCs w:val="16"/>
              </w:rPr>
              <w:t xml:space="preserve">ПЕРЕЧЕНЬ ЗАПАСНЫХ ЧАСТЕЙ НА ПЕРИОД ПУСКА </w:t>
            </w:r>
            <w:r w:rsidRPr="00DF02AF">
              <w:rPr>
                <w:rFonts w:cs="Arial"/>
                <w:bCs/>
                <w:color w:val="000000"/>
                <w:spacing w:val="2"/>
                <w:sz w:val="16"/>
                <w:szCs w:val="16"/>
              </w:rPr>
              <w:t>И ДЛЯ ДВУХ ЛЕТ ЭКСПЛУАТАЦИИ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vertAlign w:val="superscript"/>
              </w:rPr>
              <w:t>(1)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380FD0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130BDB">
              <w:rPr>
                <w:rFonts w:cs="Arial"/>
                <w:spacing w:val="-6"/>
                <w:sz w:val="16"/>
                <w:szCs w:val="16"/>
              </w:rPr>
              <w:t xml:space="preserve">СЕРТИФИКАТ О СООТВЕТСТВИИ ТРЕБОВАНИЯМ </w:t>
            </w:r>
            <w:r>
              <w:rPr>
                <w:rFonts w:cs="Arial"/>
                <w:spacing w:val="-6"/>
                <w:sz w:val="16"/>
                <w:szCs w:val="16"/>
              </w:rPr>
              <w:br/>
            </w:r>
            <w:proofErr w:type="gramStart"/>
            <w:r>
              <w:rPr>
                <w:rFonts w:cs="Arial"/>
                <w:spacing w:val="-6"/>
                <w:sz w:val="16"/>
                <w:szCs w:val="16"/>
              </w:rPr>
              <w:t>ТР</w:t>
            </w:r>
            <w:proofErr w:type="gramEnd"/>
            <w:r w:rsidRPr="00130BDB">
              <w:rPr>
                <w:rFonts w:cs="Arial"/>
                <w:spacing w:val="-6"/>
                <w:sz w:val="16"/>
                <w:szCs w:val="16"/>
              </w:rPr>
              <w:t xml:space="preserve"> ТС </w:t>
            </w:r>
            <w:r w:rsidRPr="002F6B73">
              <w:rPr>
                <w:rFonts w:cs="Arial"/>
                <w:sz w:val="16"/>
                <w:szCs w:val="16"/>
              </w:rPr>
              <w:t>012  (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для взрывозащищенного и связанного оборудования, в соответствии с требованиями </w:t>
            </w:r>
            <w:r w:rsidRPr="00130BDB">
              <w:rPr>
                <w:rStyle w:val="afa"/>
                <w:b w:val="0"/>
                <w:bCs/>
                <w:sz w:val="16"/>
                <w:szCs w:val="16"/>
              </w:rPr>
              <w:t>Т</w:t>
            </w:r>
            <w:r>
              <w:rPr>
                <w:rStyle w:val="afa"/>
                <w:b w:val="0"/>
                <w:bCs/>
                <w:sz w:val="16"/>
                <w:szCs w:val="16"/>
              </w:rPr>
              <w:t>Р</w:t>
            </w:r>
            <w:r w:rsidRPr="00130BDB">
              <w:rPr>
                <w:rStyle w:val="afa"/>
                <w:b w:val="0"/>
                <w:bCs/>
                <w:sz w:val="16"/>
                <w:szCs w:val="16"/>
              </w:rPr>
              <w:t xml:space="preserve"> ТС 0</w:t>
            </w:r>
            <w:r>
              <w:rPr>
                <w:rStyle w:val="afa"/>
                <w:b w:val="0"/>
                <w:bCs/>
                <w:sz w:val="16"/>
                <w:szCs w:val="16"/>
              </w:rPr>
              <w:t>12/2011</w:t>
            </w:r>
            <w:r w:rsidRPr="002F6B73">
              <w:rPr>
                <w:rFonts w:ascii="Arial Narrow" w:hAnsi="Arial Narrow" w:cs="Arial"/>
                <w:sz w:val="16"/>
                <w:szCs w:val="16"/>
              </w:rPr>
              <w:t>)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(копия)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rPr>
                <w:rFonts w:cs="Arial"/>
                <w:color w:val="000000"/>
                <w:spacing w:val="25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</w:t>
            </w:r>
          </w:p>
          <w:p w:rsidR="00D3047F" w:rsidRDefault="00D3047F" w:rsidP="003852C5"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(</w:t>
            </w:r>
            <w:r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заверенная 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копия)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7A6DFC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A6DFC">
              <w:rPr>
                <w:rFonts w:cs="Arial"/>
                <w:spacing w:val="-6"/>
                <w:sz w:val="16"/>
                <w:szCs w:val="16"/>
              </w:rPr>
              <w:t xml:space="preserve">СЕРТИФИКАТ </w:t>
            </w:r>
            <w:r w:rsidRPr="007A6DFC">
              <w:rPr>
                <w:rFonts w:cs="Arial"/>
                <w:b/>
                <w:spacing w:val="-6"/>
                <w:sz w:val="16"/>
                <w:szCs w:val="16"/>
              </w:rPr>
              <w:t>(</w:t>
            </w:r>
            <w:r w:rsidRPr="007A6DFC">
              <w:rPr>
                <w:rStyle w:val="afa"/>
                <w:b w:val="0"/>
                <w:bCs/>
                <w:sz w:val="16"/>
                <w:szCs w:val="16"/>
              </w:rPr>
              <w:t xml:space="preserve">ДЕКЛАРАЦИЯ) О СООТВЕТСТВИИ ТРЕБОВАНИЯМ </w:t>
            </w:r>
            <w:proofErr w:type="gramStart"/>
            <w:r w:rsidRPr="007A6DFC">
              <w:rPr>
                <w:rStyle w:val="afa"/>
                <w:b w:val="0"/>
                <w:bCs/>
                <w:sz w:val="16"/>
                <w:szCs w:val="16"/>
              </w:rPr>
              <w:t>ТР</w:t>
            </w:r>
            <w:proofErr w:type="gramEnd"/>
            <w:r w:rsidRPr="007A6DFC">
              <w:rPr>
                <w:rStyle w:val="afa"/>
                <w:b w:val="0"/>
                <w:bCs/>
                <w:sz w:val="16"/>
                <w:szCs w:val="16"/>
              </w:rPr>
              <w:t xml:space="preserve"> ТС 020 (в соответствии с требованиями ТР ТС 020/2011). 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(копия)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rPr>
                <w:rFonts w:cs="Arial"/>
                <w:color w:val="000000"/>
                <w:spacing w:val="25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</w:t>
            </w:r>
          </w:p>
          <w:p w:rsidR="00D3047F" w:rsidRDefault="00D3047F" w:rsidP="003852C5"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(</w:t>
            </w:r>
            <w:r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заверенная 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копия)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FF7803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Style w:val="afa"/>
                <w:b w:val="0"/>
                <w:bCs/>
                <w:sz w:val="16"/>
                <w:szCs w:val="16"/>
              </w:rPr>
            </w:pPr>
            <w:r w:rsidRPr="007A6DFC">
              <w:rPr>
                <w:rFonts w:cs="Arial"/>
                <w:sz w:val="16"/>
                <w:szCs w:val="16"/>
              </w:rPr>
              <w:t xml:space="preserve">СЕРТИФИКАТ О СООТВЕТСТВИИ ТРЕБОВАНИЯМ </w:t>
            </w:r>
            <w:r w:rsidRPr="007A6DFC">
              <w:rPr>
                <w:rFonts w:cs="Arial"/>
                <w:sz w:val="16"/>
                <w:szCs w:val="16"/>
              </w:rPr>
              <w:br/>
            </w:r>
            <w:proofErr w:type="gramStart"/>
            <w:r w:rsidRPr="007A6DFC">
              <w:rPr>
                <w:rFonts w:cs="Arial"/>
                <w:color w:val="000000"/>
                <w:sz w:val="16"/>
                <w:szCs w:val="16"/>
              </w:rPr>
              <w:t>ТР</w:t>
            </w:r>
            <w:proofErr w:type="gramEnd"/>
            <w:r w:rsidRPr="007A6DFC">
              <w:rPr>
                <w:rFonts w:cs="Arial"/>
                <w:color w:val="000000"/>
                <w:sz w:val="16"/>
                <w:szCs w:val="16"/>
              </w:rPr>
              <w:t xml:space="preserve"> ТС 032/2013 </w:t>
            </w:r>
            <w:r w:rsidRPr="007A6DFC">
              <w:rPr>
                <w:rStyle w:val="afa"/>
                <w:b w:val="0"/>
                <w:bCs/>
                <w:sz w:val="16"/>
                <w:szCs w:val="16"/>
              </w:rPr>
              <w:t>(в соответствии с требованиями ТР ТС 032/2013).</w:t>
            </w:r>
          </w:p>
          <w:p w:rsidR="00D3047F" w:rsidRPr="007A6DFC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7A6DFC">
              <w:rPr>
                <w:rStyle w:val="afa"/>
                <w:b w:val="0"/>
                <w:bCs/>
                <w:sz w:val="16"/>
                <w:szCs w:val="16"/>
              </w:rPr>
              <w:t xml:space="preserve">Требуется  </w:t>
            </w:r>
            <w:r w:rsidRPr="007A6DFC">
              <w:rPr>
                <w:rFonts w:cs="Arial"/>
                <w:sz w:val="16"/>
                <w:szCs w:val="16"/>
              </w:rPr>
              <w:fldChar w:fldCharType="begin">
                <w:ffData>
                  <w:name w:val="Флажок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DFC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A6DFC">
              <w:rPr>
                <w:rFonts w:cs="Arial"/>
                <w:sz w:val="16"/>
                <w:szCs w:val="16"/>
              </w:rPr>
            </w:r>
            <w:r w:rsidRPr="007A6DFC">
              <w:rPr>
                <w:rFonts w:cs="Arial"/>
                <w:sz w:val="16"/>
                <w:szCs w:val="16"/>
              </w:rPr>
              <w:fldChar w:fldCharType="end"/>
            </w:r>
          </w:p>
          <w:p w:rsidR="00D3047F" w:rsidRPr="007A6DFC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A6DFC">
              <w:rPr>
                <w:rFonts w:cs="Arial"/>
                <w:sz w:val="16"/>
                <w:szCs w:val="16"/>
              </w:rPr>
              <w:lastRenderedPageBreak/>
              <w:t xml:space="preserve">Не требуется </w:t>
            </w:r>
            <w:r w:rsidRPr="007A6DFC">
              <w:rPr>
                <w:rFonts w:cs="Arial"/>
                <w:sz w:val="16"/>
                <w:szCs w:val="16"/>
              </w:rPr>
              <w:fldChar w:fldCharType="begin">
                <w:ffData>
                  <w:name w:val="Флажок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DFC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A6DFC">
              <w:rPr>
                <w:rFonts w:cs="Arial"/>
                <w:sz w:val="16"/>
                <w:szCs w:val="16"/>
              </w:rPr>
            </w:r>
            <w:r w:rsidRPr="007A6DFC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lastRenderedPageBreak/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(копия)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rPr>
                <w:rFonts w:cs="Arial"/>
                <w:color w:val="000000"/>
                <w:spacing w:val="25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</w:t>
            </w:r>
          </w:p>
          <w:p w:rsidR="00D3047F" w:rsidRDefault="00D3047F" w:rsidP="003852C5"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(</w:t>
            </w:r>
            <w:r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заверенная 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копия)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7A6DFC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7A6DFC">
              <w:rPr>
                <w:rFonts w:cs="Arial"/>
                <w:bCs/>
                <w:color w:val="000000"/>
                <w:sz w:val="16"/>
                <w:szCs w:val="16"/>
              </w:rPr>
              <w:t>СВИДЕТЕЛЬСТВО О ПЕРВИЧНОЙ ПОВЕРКЕ (действующее на дату ввода оборудования в эксплуатацию не менее 2/3 интервала между поверками)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  <w:r w:rsidRPr="00DF02AF">
              <w:rPr>
                <w:rFonts w:cs="Arial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7A6DFC" w:rsidRDefault="00D3047F" w:rsidP="003852C5">
            <w:pPr>
              <w:keepLines/>
              <w:shd w:val="clear" w:color="auto" w:fill="FFFFFF"/>
              <w:ind w:right="53"/>
              <w:rPr>
                <w:rFonts w:cs="Arial"/>
                <w:sz w:val="16"/>
                <w:szCs w:val="16"/>
              </w:rPr>
            </w:pPr>
            <w:r w:rsidRPr="007A6DFC">
              <w:rPr>
                <w:rFonts w:cs="Arial"/>
                <w:spacing w:val="-6"/>
                <w:sz w:val="16"/>
                <w:szCs w:val="16"/>
              </w:rPr>
              <w:t xml:space="preserve">СЕРТИФИКАТ СООТВЕТСТВИЯ </w:t>
            </w:r>
            <w:r w:rsidRPr="007A6DFC">
              <w:rPr>
                <w:rFonts w:cs="Arial"/>
                <w:sz w:val="16"/>
                <w:szCs w:val="16"/>
              </w:rPr>
              <w:t xml:space="preserve">ГОСТ ISO 3183-2012, ГОСТ </w:t>
            </w:r>
            <w:proofErr w:type="gramStart"/>
            <w:r w:rsidRPr="007A6DFC">
              <w:rPr>
                <w:rFonts w:cs="Arial"/>
                <w:sz w:val="16"/>
                <w:szCs w:val="16"/>
              </w:rPr>
              <w:t>Р</w:t>
            </w:r>
            <w:proofErr w:type="gramEnd"/>
            <w:r w:rsidRPr="007A6DFC">
              <w:rPr>
                <w:rFonts w:cs="Arial"/>
                <w:sz w:val="16"/>
                <w:szCs w:val="16"/>
              </w:rPr>
              <w:t xml:space="preserve"> 53679-2009 (ИСО 15156-1:2001), NACE MR 0175/ISO 15156-1 (для позиций с опцией </w:t>
            </w:r>
            <w:proofErr w:type="spellStart"/>
            <w:r w:rsidRPr="007A6DFC">
              <w:rPr>
                <w:rFonts w:cs="Arial"/>
                <w:sz w:val="16"/>
                <w:szCs w:val="16"/>
                <w:lang w:val="en-US"/>
              </w:rPr>
              <w:t>Nace</w:t>
            </w:r>
            <w:proofErr w:type="spellEnd"/>
            <w:r w:rsidRPr="007A6DF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380FD0" w:rsidRDefault="00D3047F" w:rsidP="003852C5">
            <w:pPr>
              <w:shd w:val="clear" w:color="auto" w:fill="FFFFFF"/>
              <w:rPr>
                <w:rFonts w:cs="Arial"/>
                <w:bCs/>
                <w:sz w:val="16"/>
                <w:szCs w:val="16"/>
              </w:rPr>
            </w:pPr>
            <w:r w:rsidRPr="00380FD0">
              <w:rPr>
                <w:rFonts w:ascii="Arial Narrow" w:hAnsi="Arial Narrow" w:cs="Arial"/>
                <w:bCs/>
                <w:sz w:val="16"/>
                <w:szCs w:val="16"/>
              </w:rPr>
              <w:t xml:space="preserve">СЕРТИФИКАТ БЕЗОПАСНОСТИ СОГЛАСНО IES 61508 </w:t>
            </w:r>
            <w:r w:rsidRPr="00380FD0">
              <w:rPr>
                <w:rFonts w:ascii="Arial Narrow" w:hAnsi="Arial Narrow" w:cs="Arial"/>
                <w:sz w:val="16"/>
                <w:szCs w:val="16"/>
              </w:rPr>
              <w:t>SIL2</w:t>
            </w:r>
            <w:r w:rsidRPr="00380FD0">
              <w:rPr>
                <w:rFonts w:ascii="Arial Narrow" w:hAnsi="Arial Narrow" w:cs="Arial"/>
                <w:bCs/>
                <w:sz w:val="16"/>
                <w:szCs w:val="16"/>
              </w:rPr>
              <w:t xml:space="preserve"> С СЕРТИФИКАТОМ ДАННЫХ FMEDA ИЛИ РАСЧЁТ УРОВНЯ ПОЛНОТЫ БЕЗОПАСНОСТИ ПО ГОСТ </w:t>
            </w:r>
            <w:proofErr w:type="gramStart"/>
            <w:r w:rsidRPr="00380FD0">
              <w:rPr>
                <w:rFonts w:ascii="Arial Narrow" w:hAnsi="Arial Narrow" w:cs="Arial"/>
                <w:bCs/>
                <w:sz w:val="16"/>
                <w:szCs w:val="16"/>
              </w:rPr>
              <w:t>Р</w:t>
            </w:r>
            <w:proofErr w:type="gramEnd"/>
            <w:r w:rsidRPr="00380FD0">
              <w:rPr>
                <w:rFonts w:ascii="Arial Narrow" w:hAnsi="Arial Narrow" w:cs="Arial"/>
                <w:bCs/>
                <w:sz w:val="16"/>
                <w:szCs w:val="16"/>
              </w:rPr>
              <w:t xml:space="preserve"> МЭК 61508 (для приборов подключённых к ПАЗ)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130BDB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30BDB">
              <w:rPr>
                <w:rFonts w:cs="Arial"/>
                <w:color w:val="000000"/>
                <w:spacing w:val="25"/>
                <w:sz w:val="22"/>
                <w:szCs w:val="22"/>
              </w:rPr>
              <w:t>1</w:t>
            </w:r>
            <w:r w:rsidRPr="00130BDB">
              <w:rPr>
                <w:rFonts w:cs="Arial"/>
                <w:color w:val="000000"/>
                <w:spacing w:val="25"/>
                <w:sz w:val="12"/>
                <w:szCs w:val="12"/>
              </w:rPr>
              <w:t>(копия)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DF02AF">
              <w:rPr>
                <w:rFonts w:cs="Arial"/>
                <w:color w:val="000000"/>
                <w:spacing w:val="25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(</w:t>
            </w:r>
            <w:r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заверенная 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копия)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A4A1E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caps/>
                <w:sz w:val="16"/>
                <w:szCs w:val="16"/>
              </w:rPr>
            </w:pPr>
            <w:r>
              <w:rPr>
                <w:rFonts w:cs="Arial"/>
                <w:caps/>
                <w:sz w:val="16"/>
                <w:szCs w:val="16"/>
              </w:rPr>
              <w:t>Сведения о назначенном сроке службы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156A3B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b/>
                <w:color w:val="000000"/>
                <w:spacing w:val="27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156A3B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b/>
                <w:color w:val="000000"/>
                <w:spacing w:val="27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vertAlign w:val="superscript"/>
              </w:rPr>
              <w:t>(1)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2C77DF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DA4A1E">
              <w:rPr>
                <w:rFonts w:cs="Arial"/>
                <w:caps/>
                <w:sz w:val="16"/>
                <w:szCs w:val="16"/>
              </w:rPr>
              <w:t>сведени</w:t>
            </w:r>
            <w:r>
              <w:rPr>
                <w:rFonts w:cs="Arial"/>
                <w:caps/>
                <w:sz w:val="16"/>
                <w:szCs w:val="16"/>
              </w:rPr>
              <w:t>я</w:t>
            </w:r>
            <w:r w:rsidRPr="00DA4A1E">
              <w:rPr>
                <w:rFonts w:cs="Arial"/>
                <w:caps/>
                <w:sz w:val="16"/>
                <w:szCs w:val="16"/>
              </w:rPr>
              <w:t xml:space="preserve"> об авторизации на поставку, техническое сопровождение продукции на территории РФ</w:t>
            </w:r>
            <w:r w:rsidRPr="002C77DF">
              <w:rPr>
                <w:rFonts w:cs="Arial"/>
                <w:caps/>
                <w:sz w:val="16"/>
                <w:szCs w:val="16"/>
              </w:rPr>
              <w:t>.</w:t>
            </w:r>
            <w:r>
              <w:rPr>
                <w:rFonts w:cs="Arial"/>
                <w:caps/>
                <w:sz w:val="16"/>
                <w:szCs w:val="16"/>
              </w:rPr>
              <w:t xml:space="preserve"> СЕРТИФИКАТ (ПИСЬМО), АДРЕСОВАННЫЙ УЧАСТНИКУ ЗАКУПКИ И ВЫДАННЫЙ ПРОИЗВОДИТЕЛЕМ ИЛИ ОФИЦИАЛЬНЫМ ПРЕДСТАВИТЕЛЕМ ПРОИЗВОДИТЕЛЯ В РФ.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B8099A">
              <w:rPr>
                <w:rFonts w:cs="Arial"/>
                <w:sz w:val="16"/>
                <w:szCs w:val="16"/>
              </w:rPr>
              <w:t>СВЕДЕНИЯ ОБ АККРЕДИТОВАННЫХ СЕРВИСНЫХ ЦЕНТРАХ НА ТЕРРИТОРИИ РФ, ОСУЩЕСТВЛЯЮЩИХ ГАРАНТИЙНОЕ И ПОСТГАРАНТИЙНОЕ ОБСЛУЖИВАНИЕ ПРЕДЛАГАЕМОГО ОБОРУДОВАНИЯ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DF02AF">
              <w:rPr>
                <w:rFonts w:cs="Arial"/>
                <w:sz w:val="16"/>
                <w:szCs w:val="16"/>
              </w:rPr>
              <w:t>ОПЫТ РЕАЛИЗАЦИИ АНАЛОГИЧНЫХ ПРОЕКТОВ СОГЛАСНО ПРИЛАГАЕМОЙ ФОРМЕ РЕФЕРЕН</w:t>
            </w:r>
            <w:r>
              <w:rPr>
                <w:rFonts w:cs="Arial"/>
                <w:sz w:val="16"/>
                <w:szCs w:val="16"/>
              </w:rPr>
              <w:t>С</w:t>
            </w:r>
            <w:r w:rsidRPr="00DF02AF">
              <w:rPr>
                <w:rFonts w:cs="Arial"/>
                <w:sz w:val="16"/>
                <w:szCs w:val="16"/>
              </w:rPr>
              <w:t>-ЛИСТА, С ТРЕБУЕМЫМИ ХАРАКТЕРИСТИКАМИ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</w:rPr>
              <w:t>ПОЛНЫЙ КОМПЛЕКТ ДОКУМЕНТАЦИИ НА ЭЛЕКТРОННОМ НОСИТЕЛЕ.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DF02AF" w:rsidTr="003852C5">
        <w:trPr>
          <w:trHeight w:val="340"/>
        </w:trPr>
        <w:tc>
          <w:tcPr>
            <w:tcW w:w="95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b/>
                <w:color w:val="000000"/>
                <w:spacing w:val="-4"/>
                <w:sz w:val="22"/>
                <w:szCs w:val="22"/>
              </w:rPr>
            </w:pPr>
            <w:r w:rsidRPr="00E70746">
              <w:rPr>
                <w:rFonts w:cs="Arial"/>
                <w:b/>
                <w:color w:val="000000"/>
                <w:spacing w:val="-4"/>
                <w:sz w:val="22"/>
                <w:szCs w:val="22"/>
              </w:rPr>
              <w:t>ПРИМЕЧАНИЯ</w:t>
            </w:r>
          </w:p>
          <w:p w:rsidR="00D3047F" w:rsidRPr="00C06CA7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7"/>
                <w:sz w:val="22"/>
                <w:szCs w:val="22"/>
              </w:rPr>
            </w:pPr>
            <w:r w:rsidRPr="00C06CA7">
              <w:rPr>
                <w:rFonts w:cs="Arial"/>
                <w:color w:val="000000"/>
                <w:spacing w:val="-4"/>
                <w:sz w:val="22"/>
                <w:szCs w:val="22"/>
              </w:rPr>
              <w:t>(1) – указывается в паспорте</w:t>
            </w:r>
          </w:p>
        </w:tc>
      </w:tr>
    </w:tbl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7A6DFC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A37D02">
        <w:rPr>
          <w:b/>
          <w:sz w:val="24"/>
          <w:szCs w:val="24"/>
        </w:rPr>
        <w:t xml:space="preserve">ТРЕБОВАНИЯ К ДОКУМЕНТАЦИИ </w:t>
      </w:r>
      <w:r w:rsidRPr="004B671E">
        <w:rPr>
          <w:rFonts w:cs="Arial"/>
          <w:b/>
          <w:iCs/>
          <w:color w:val="000000"/>
          <w:spacing w:val="3"/>
          <w:sz w:val="24"/>
          <w:szCs w:val="24"/>
        </w:rPr>
        <w:t>УЧАСТНИКА ЗАКУПОЧНЫХ ПРОЦЕДУР</w:t>
      </w:r>
    </w:p>
    <w:p w:rsidR="00D3047F" w:rsidRPr="00130BDB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851" w:hanging="851"/>
        <w:jc w:val="both"/>
        <w:rPr>
          <w:rFonts w:cs="Arial"/>
          <w:sz w:val="22"/>
          <w:szCs w:val="22"/>
        </w:rPr>
      </w:pPr>
      <w:r w:rsidRPr="00130BDB">
        <w:rPr>
          <w:rFonts w:cs="Arial"/>
          <w:sz w:val="22"/>
          <w:szCs w:val="22"/>
        </w:rPr>
        <w:t>Перечень основных документов, поставляемых с оборудованием и требования к ним: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  <w:u w:val="single"/>
        </w:rPr>
      </w:pPr>
      <w:r w:rsidRPr="00130BDB">
        <w:rPr>
          <w:rFonts w:cs="Arial"/>
          <w:sz w:val="22"/>
          <w:szCs w:val="22"/>
          <w:u w:val="single"/>
        </w:rPr>
        <w:t>Осно</w:t>
      </w:r>
      <w:r>
        <w:rPr>
          <w:rFonts w:cs="Arial"/>
          <w:sz w:val="22"/>
          <w:szCs w:val="22"/>
          <w:u w:val="single"/>
        </w:rPr>
        <w:t>вные технические характеристики</w:t>
      </w:r>
    </w:p>
    <w:p w:rsidR="00D3047F" w:rsidRPr="00130BDB" w:rsidRDefault="00D3047F" w:rsidP="00056DC4">
      <w:pPr>
        <w:pStyle w:val="a0"/>
        <w:numPr>
          <w:ilvl w:val="0"/>
          <w:numId w:val="0"/>
        </w:numPr>
        <w:tabs>
          <w:tab w:val="num" w:pos="709"/>
          <w:tab w:val="num" w:pos="851"/>
        </w:tabs>
        <w:ind w:left="851" w:right="-2"/>
        <w:jc w:val="both"/>
        <w:rPr>
          <w:rFonts w:cs="Arial"/>
          <w:sz w:val="22"/>
          <w:szCs w:val="22"/>
        </w:rPr>
      </w:pPr>
      <w:r w:rsidRPr="00130BDB">
        <w:rPr>
          <w:rFonts w:cs="Arial"/>
          <w:color w:val="000000"/>
          <w:spacing w:val="-1"/>
          <w:sz w:val="22"/>
          <w:szCs w:val="22"/>
        </w:rPr>
        <w:t>Должны</w:t>
      </w:r>
      <w:r w:rsidRPr="00130BDB">
        <w:rPr>
          <w:rFonts w:cs="Arial"/>
          <w:color w:val="000000"/>
          <w:spacing w:val="1"/>
          <w:sz w:val="22"/>
          <w:szCs w:val="22"/>
        </w:rPr>
        <w:t xml:space="preserve"> включать: тип входного/выходного сигнала, метеорологические </w:t>
      </w:r>
      <w:r w:rsidRPr="00130BDB">
        <w:rPr>
          <w:rFonts w:cs="Arial"/>
          <w:color w:val="000000"/>
          <w:spacing w:val="-1"/>
          <w:sz w:val="22"/>
          <w:szCs w:val="22"/>
        </w:rPr>
        <w:t xml:space="preserve">условия эксплуатации, электрическое питание, нагрузочное сопротивление, </w:t>
      </w:r>
      <w:r w:rsidRPr="00130BDB">
        <w:rPr>
          <w:rFonts w:cs="Arial"/>
          <w:color w:val="000000"/>
          <w:sz w:val="22"/>
          <w:szCs w:val="22"/>
        </w:rPr>
        <w:t xml:space="preserve">потребляемую мощность, класс точности, исполнение по </w:t>
      </w:r>
      <w:proofErr w:type="spellStart"/>
      <w:r w:rsidRPr="00130BDB">
        <w:rPr>
          <w:rFonts w:cs="Arial"/>
          <w:color w:val="000000"/>
          <w:sz w:val="22"/>
          <w:szCs w:val="22"/>
        </w:rPr>
        <w:t>взрывозащите</w:t>
      </w:r>
      <w:proofErr w:type="spellEnd"/>
      <w:r w:rsidRPr="00130BDB">
        <w:rPr>
          <w:rFonts w:cs="Arial"/>
          <w:color w:val="000000"/>
          <w:sz w:val="22"/>
          <w:szCs w:val="22"/>
        </w:rPr>
        <w:t xml:space="preserve">, </w:t>
      </w:r>
      <w:r w:rsidRPr="00130BDB">
        <w:rPr>
          <w:rFonts w:cs="Arial"/>
          <w:color w:val="000000"/>
          <w:spacing w:val="-1"/>
          <w:sz w:val="22"/>
          <w:szCs w:val="22"/>
        </w:rPr>
        <w:t>герметичности и т.д.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</w:rPr>
      </w:pPr>
      <w:r w:rsidRPr="00130BDB">
        <w:rPr>
          <w:rFonts w:cs="Arial"/>
          <w:color w:val="000000"/>
          <w:spacing w:val="1"/>
          <w:sz w:val="22"/>
          <w:szCs w:val="22"/>
          <w:u w:val="single"/>
        </w:rPr>
        <w:t>Калибровочные диаграммы</w:t>
      </w:r>
    </w:p>
    <w:p w:rsidR="00D3047F" w:rsidRPr="009B3AFC" w:rsidRDefault="00D3047F" w:rsidP="00056DC4">
      <w:pPr>
        <w:pStyle w:val="a0"/>
        <w:numPr>
          <w:ilvl w:val="0"/>
          <w:numId w:val="0"/>
        </w:numPr>
        <w:tabs>
          <w:tab w:val="num" w:pos="709"/>
          <w:tab w:val="num" w:pos="851"/>
        </w:tabs>
        <w:ind w:left="851" w:right="-2"/>
        <w:jc w:val="both"/>
        <w:rPr>
          <w:rFonts w:cs="Arial"/>
          <w:sz w:val="22"/>
          <w:szCs w:val="22"/>
        </w:rPr>
      </w:pPr>
      <w:r w:rsidRPr="00130BDB">
        <w:rPr>
          <w:rFonts w:cs="Arial"/>
          <w:color w:val="000000"/>
          <w:spacing w:val="-1"/>
          <w:sz w:val="22"/>
          <w:szCs w:val="22"/>
        </w:rPr>
        <w:t xml:space="preserve">Должны включать: диаграммы калибровки </w:t>
      </w:r>
      <w:r w:rsidRPr="009B3AFC">
        <w:rPr>
          <w:rFonts w:cs="Arial"/>
          <w:color w:val="000000"/>
          <w:spacing w:val="-1"/>
          <w:sz w:val="22"/>
          <w:szCs w:val="22"/>
        </w:rPr>
        <w:t xml:space="preserve">оборудования, записанные в </w:t>
      </w:r>
      <w:r w:rsidRPr="009B3AFC">
        <w:rPr>
          <w:rFonts w:cs="Arial"/>
          <w:color w:val="000000"/>
          <w:spacing w:val="1"/>
          <w:sz w:val="22"/>
          <w:szCs w:val="22"/>
        </w:rPr>
        <w:t>период заводских испытаний.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b/>
          <w:sz w:val="22"/>
          <w:szCs w:val="22"/>
        </w:rPr>
      </w:pPr>
      <w:r w:rsidRPr="002F6B73">
        <w:rPr>
          <w:rFonts w:cs="Arial"/>
          <w:spacing w:val="-6"/>
          <w:sz w:val="22"/>
          <w:szCs w:val="22"/>
          <w:u w:val="single"/>
        </w:rPr>
        <w:t>Сертификат</w:t>
      </w:r>
      <w:r w:rsidRPr="002F6B73">
        <w:rPr>
          <w:rFonts w:cs="Arial"/>
          <w:b/>
          <w:spacing w:val="-6"/>
          <w:sz w:val="22"/>
          <w:szCs w:val="22"/>
          <w:u w:val="single"/>
        </w:rPr>
        <w:t xml:space="preserve"> </w:t>
      </w:r>
      <w:r w:rsidRPr="002F6B73">
        <w:rPr>
          <w:rFonts w:cs="Arial"/>
          <w:spacing w:val="-6"/>
          <w:sz w:val="22"/>
          <w:szCs w:val="22"/>
          <w:u w:val="single"/>
        </w:rPr>
        <w:t>(</w:t>
      </w:r>
      <w:r w:rsidRPr="00130BDB">
        <w:rPr>
          <w:rStyle w:val="afa"/>
          <w:rFonts w:cs="Arial"/>
          <w:b w:val="0"/>
          <w:bCs/>
          <w:sz w:val="22"/>
          <w:szCs w:val="22"/>
          <w:u w:val="single"/>
        </w:rPr>
        <w:t xml:space="preserve">декларация) о соответствии требованиям </w:t>
      </w:r>
      <w:proofErr w:type="gramStart"/>
      <w:r>
        <w:rPr>
          <w:rStyle w:val="afa"/>
          <w:rFonts w:cs="Arial"/>
          <w:b w:val="0"/>
          <w:bCs/>
          <w:sz w:val="22"/>
          <w:szCs w:val="22"/>
          <w:u w:val="single"/>
        </w:rPr>
        <w:t>ТР</w:t>
      </w:r>
      <w:proofErr w:type="gramEnd"/>
      <w:r w:rsidRPr="00130BDB">
        <w:rPr>
          <w:rStyle w:val="afa"/>
          <w:rFonts w:cs="Arial"/>
          <w:b w:val="0"/>
          <w:bCs/>
          <w:sz w:val="22"/>
          <w:szCs w:val="22"/>
          <w:u w:val="single"/>
        </w:rPr>
        <w:t xml:space="preserve"> ТС 020 </w:t>
      </w:r>
    </w:p>
    <w:p w:rsidR="00D3047F" w:rsidRPr="009B3AFC" w:rsidRDefault="00D3047F" w:rsidP="00056DC4">
      <w:pPr>
        <w:pStyle w:val="a0"/>
        <w:numPr>
          <w:ilvl w:val="0"/>
          <w:numId w:val="0"/>
        </w:numPr>
        <w:tabs>
          <w:tab w:val="num" w:pos="709"/>
          <w:tab w:val="num" w:pos="851"/>
        </w:tabs>
        <w:spacing w:before="40" w:line="280" w:lineRule="exact"/>
        <w:ind w:left="851" w:right="-2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spacing w:val="-6"/>
          <w:sz w:val="22"/>
          <w:szCs w:val="22"/>
        </w:rPr>
        <w:t>С</w:t>
      </w:r>
      <w:r w:rsidRPr="00FB1312">
        <w:rPr>
          <w:rFonts w:cs="Arial"/>
          <w:spacing w:val="-6"/>
          <w:sz w:val="22"/>
          <w:szCs w:val="22"/>
        </w:rPr>
        <w:t>ертификат (</w:t>
      </w:r>
      <w:r w:rsidRPr="00FB1312">
        <w:rPr>
          <w:rStyle w:val="afa"/>
          <w:rFonts w:cs="Arial"/>
          <w:b w:val="0"/>
          <w:bCs/>
          <w:sz w:val="22"/>
          <w:szCs w:val="22"/>
        </w:rPr>
        <w:t>декларация)</w:t>
      </w:r>
      <w:r w:rsidRPr="00FB1312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выданный</w:t>
      </w:r>
      <w:r w:rsidRPr="009B3AFC">
        <w:rPr>
          <w:rFonts w:cs="Arial"/>
          <w:sz w:val="22"/>
          <w:szCs w:val="22"/>
        </w:rPr>
        <w:t xml:space="preserve"> соответствующими национальными организациями, о единых обязательных для применения и исполнения требований по электромагнитной совместимости технических средств и обеспечения свободного перемещения технических средств, выпускаемых в обращение на единой таможенной территории Таможенного союза.</w:t>
      </w:r>
      <w:proofErr w:type="gramEnd"/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  <w:u w:val="single"/>
        </w:rPr>
      </w:pPr>
      <w:r w:rsidRPr="00130BDB">
        <w:rPr>
          <w:rFonts w:cs="Arial"/>
          <w:color w:val="000000"/>
          <w:spacing w:val="1"/>
          <w:sz w:val="22"/>
          <w:szCs w:val="22"/>
          <w:u w:val="single"/>
        </w:rPr>
        <w:t>Свидетельство об утверждении типа средства измерения Федерального</w:t>
      </w:r>
      <w:r w:rsidRPr="00130BDB">
        <w:rPr>
          <w:rFonts w:cs="Arial"/>
          <w:color w:val="000000"/>
          <w:spacing w:val="-1"/>
          <w:sz w:val="22"/>
          <w:szCs w:val="22"/>
          <w:u w:val="single"/>
        </w:rPr>
        <w:t xml:space="preserve"> агентства по техническому регулированию и метрологии (</w:t>
      </w:r>
      <w:proofErr w:type="spellStart"/>
      <w:r w:rsidRPr="00130BDB">
        <w:rPr>
          <w:rFonts w:cs="Arial"/>
          <w:sz w:val="22"/>
          <w:szCs w:val="22"/>
          <w:u w:val="single"/>
        </w:rPr>
        <w:t>Росстандарт</w:t>
      </w:r>
      <w:proofErr w:type="spellEnd"/>
      <w:r w:rsidRPr="00130BDB">
        <w:rPr>
          <w:rFonts w:cs="Arial"/>
          <w:color w:val="000000"/>
          <w:spacing w:val="-1"/>
          <w:sz w:val="22"/>
          <w:szCs w:val="22"/>
          <w:u w:val="single"/>
        </w:rPr>
        <w:t>)</w:t>
      </w:r>
      <w:r w:rsidRPr="00130BDB">
        <w:rPr>
          <w:rFonts w:cs="Arial"/>
          <w:color w:val="000000"/>
          <w:sz w:val="22"/>
          <w:szCs w:val="22"/>
          <w:u w:val="single"/>
        </w:rPr>
        <w:t xml:space="preserve"> (действующее)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pacing w:val="1"/>
          <w:sz w:val="22"/>
          <w:szCs w:val="22"/>
        </w:rPr>
        <w:t xml:space="preserve">Свидетельство должно включать: свидетельство </w:t>
      </w:r>
      <w:proofErr w:type="spellStart"/>
      <w:r w:rsidRPr="00346D23">
        <w:rPr>
          <w:rFonts w:cs="Arial"/>
          <w:sz w:val="22"/>
          <w:szCs w:val="22"/>
        </w:rPr>
        <w:t>Росстандарта</w:t>
      </w:r>
      <w:proofErr w:type="spellEnd"/>
      <w:r w:rsidRPr="009B3AFC">
        <w:rPr>
          <w:rFonts w:cs="Arial"/>
          <w:color w:val="000000"/>
          <w:spacing w:val="1"/>
          <w:sz w:val="22"/>
          <w:szCs w:val="22"/>
        </w:rPr>
        <w:t xml:space="preserve"> о признании средства измерения </w:t>
      </w:r>
      <w:proofErr w:type="gramStart"/>
      <w:r w:rsidRPr="009B3AFC">
        <w:rPr>
          <w:rFonts w:cs="Arial"/>
          <w:color w:val="000000"/>
          <w:spacing w:val="1"/>
          <w:sz w:val="22"/>
          <w:szCs w:val="22"/>
        </w:rPr>
        <w:t>годным</w:t>
      </w:r>
      <w:proofErr w:type="gramEnd"/>
      <w:r w:rsidRPr="009B3AFC">
        <w:rPr>
          <w:rFonts w:cs="Arial"/>
          <w:color w:val="000000"/>
          <w:spacing w:val="1"/>
          <w:sz w:val="22"/>
          <w:szCs w:val="22"/>
        </w:rPr>
        <w:t xml:space="preserve"> к применению на территории </w:t>
      </w:r>
      <w:r w:rsidRPr="009B3AFC">
        <w:rPr>
          <w:rFonts w:cs="Arial"/>
          <w:color w:val="000000"/>
          <w:sz w:val="22"/>
          <w:szCs w:val="22"/>
        </w:rPr>
        <w:t>России в области контроля и управления технологических процессов.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/>
        <w:jc w:val="both"/>
        <w:rPr>
          <w:rFonts w:cs="Arial"/>
          <w:sz w:val="22"/>
          <w:szCs w:val="22"/>
        </w:rPr>
      </w:pPr>
      <w:r w:rsidRPr="009B3AFC">
        <w:rPr>
          <w:rFonts w:cs="Arial"/>
          <w:color w:val="000000"/>
          <w:sz w:val="22"/>
          <w:szCs w:val="22"/>
        </w:rPr>
        <w:lastRenderedPageBreak/>
        <w:t>Использование средств измерения в коммерческом учете дол</w:t>
      </w:r>
      <w:r>
        <w:rPr>
          <w:rFonts w:cs="Arial"/>
          <w:color w:val="000000"/>
          <w:sz w:val="22"/>
          <w:szCs w:val="22"/>
        </w:rPr>
        <w:t>жно бать прописано в свидетельстве</w:t>
      </w:r>
      <w:r w:rsidRPr="009B3AFC">
        <w:rPr>
          <w:rFonts w:cs="Arial"/>
          <w:color w:val="000000"/>
          <w:sz w:val="22"/>
          <w:szCs w:val="22"/>
        </w:rPr>
        <w:t xml:space="preserve"> на данное средство измерения.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/>
        <w:jc w:val="both"/>
        <w:rPr>
          <w:rFonts w:cs="Arial"/>
          <w:sz w:val="22"/>
          <w:szCs w:val="22"/>
        </w:rPr>
      </w:pPr>
      <w:r w:rsidRPr="009B3AFC">
        <w:rPr>
          <w:rFonts w:cs="Arial"/>
          <w:color w:val="000000"/>
          <w:spacing w:val="-1"/>
          <w:sz w:val="22"/>
          <w:szCs w:val="22"/>
        </w:rPr>
        <w:t>В к</w:t>
      </w:r>
      <w:r>
        <w:rPr>
          <w:rFonts w:cs="Arial"/>
          <w:color w:val="000000"/>
          <w:spacing w:val="-1"/>
          <w:sz w:val="22"/>
          <w:szCs w:val="22"/>
        </w:rPr>
        <w:t>ачестве приложения к свидетельству</w:t>
      </w:r>
      <w:r w:rsidRPr="009B3AFC">
        <w:rPr>
          <w:rFonts w:cs="Arial"/>
          <w:color w:val="000000"/>
          <w:spacing w:val="-1"/>
          <w:sz w:val="22"/>
          <w:szCs w:val="22"/>
        </w:rPr>
        <w:t xml:space="preserve"> должно быть представлено описание </w:t>
      </w:r>
      <w:r w:rsidRPr="009B3AFC">
        <w:rPr>
          <w:rFonts w:cs="Arial"/>
          <w:color w:val="000000"/>
          <w:spacing w:val="2"/>
          <w:sz w:val="22"/>
          <w:szCs w:val="22"/>
        </w:rPr>
        <w:t>средства измерения, которое включает:</w:t>
      </w:r>
    </w:p>
    <w:p w:rsidR="00D3047F" w:rsidRPr="009B3AFC" w:rsidRDefault="00D3047F" w:rsidP="00056DC4">
      <w:pPr>
        <w:pStyle w:val="a0"/>
        <w:numPr>
          <w:ilvl w:val="0"/>
          <w:numId w:val="15"/>
        </w:numPr>
        <w:tabs>
          <w:tab w:val="clear" w:pos="1135"/>
          <w:tab w:val="num" w:pos="1560"/>
        </w:tabs>
        <w:spacing w:line="280" w:lineRule="exact"/>
        <w:ind w:left="1560" w:right="-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назначение и область применения;</w:t>
      </w:r>
    </w:p>
    <w:p w:rsidR="00D3047F" w:rsidRPr="009B3AFC" w:rsidRDefault="00D3047F" w:rsidP="00056DC4">
      <w:pPr>
        <w:pStyle w:val="a0"/>
        <w:numPr>
          <w:ilvl w:val="0"/>
          <w:numId w:val="15"/>
        </w:numPr>
        <w:tabs>
          <w:tab w:val="clear" w:pos="1135"/>
          <w:tab w:val="num" w:pos="1560"/>
        </w:tabs>
        <w:spacing w:line="280" w:lineRule="exact"/>
        <w:ind w:left="1560" w:right="-2"/>
        <w:jc w:val="both"/>
        <w:rPr>
          <w:rFonts w:cs="Arial"/>
          <w:sz w:val="22"/>
          <w:szCs w:val="22"/>
        </w:rPr>
      </w:pPr>
      <w:r w:rsidRPr="009B3AFC">
        <w:rPr>
          <w:rFonts w:cs="Arial"/>
          <w:sz w:val="22"/>
          <w:szCs w:val="22"/>
        </w:rPr>
        <w:t>осно</w:t>
      </w:r>
      <w:r>
        <w:rPr>
          <w:rFonts w:cs="Arial"/>
          <w:sz w:val="22"/>
          <w:szCs w:val="22"/>
        </w:rPr>
        <w:t>вные технические характеристики;</w:t>
      </w:r>
    </w:p>
    <w:p w:rsidR="00D3047F" w:rsidRPr="002F6B73" w:rsidRDefault="00D3047F" w:rsidP="00056DC4">
      <w:pPr>
        <w:pStyle w:val="a0"/>
        <w:numPr>
          <w:ilvl w:val="0"/>
          <w:numId w:val="15"/>
        </w:numPr>
        <w:tabs>
          <w:tab w:val="clear" w:pos="1135"/>
          <w:tab w:val="num" w:pos="1560"/>
        </w:tabs>
        <w:spacing w:line="280" w:lineRule="exact"/>
        <w:ind w:left="1560" w:right="-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калибровка в соответствии с НД, </w:t>
      </w:r>
      <w:proofErr w:type="gramStart"/>
      <w:r>
        <w:rPr>
          <w:rFonts w:cs="Arial"/>
          <w:sz w:val="22"/>
          <w:szCs w:val="22"/>
        </w:rPr>
        <w:t>указанной</w:t>
      </w:r>
      <w:proofErr w:type="gramEnd"/>
      <w:r>
        <w:rPr>
          <w:rFonts w:cs="Arial"/>
          <w:sz w:val="22"/>
          <w:szCs w:val="22"/>
        </w:rPr>
        <w:t xml:space="preserve"> в свидетельстве</w:t>
      </w:r>
      <w:r w:rsidRPr="009B3AFC">
        <w:rPr>
          <w:rFonts w:cs="Arial"/>
          <w:sz w:val="22"/>
          <w:szCs w:val="22"/>
        </w:rPr>
        <w:t>.</w:t>
      </w:r>
    </w:p>
    <w:p w:rsidR="00D3047F" w:rsidRPr="002F6B73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  <w:u w:val="single"/>
          <w:lang w:val="en-US"/>
        </w:rPr>
      </w:pPr>
      <w:r w:rsidRPr="002F6B73">
        <w:rPr>
          <w:rFonts w:cs="Arial"/>
          <w:bCs/>
          <w:color w:val="000000"/>
          <w:spacing w:val="4"/>
          <w:sz w:val="22"/>
          <w:szCs w:val="22"/>
          <w:u w:val="single"/>
        </w:rPr>
        <w:t>Свидетельство</w:t>
      </w:r>
      <w:r w:rsidRPr="002F6B73">
        <w:rPr>
          <w:rFonts w:cs="Arial"/>
          <w:bCs/>
          <w:color w:val="000000"/>
          <w:spacing w:val="-2"/>
          <w:sz w:val="22"/>
          <w:szCs w:val="22"/>
          <w:u w:val="single"/>
        </w:rPr>
        <w:t xml:space="preserve"> о первичной поверке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/>
        <w:jc w:val="both"/>
        <w:rPr>
          <w:rFonts w:cs="Arial"/>
          <w:sz w:val="22"/>
          <w:szCs w:val="22"/>
        </w:rPr>
      </w:pPr>
      <w:r w:rsidRPr="009E2A99">
        <w:rPr>
          <w:rFonts w:cs="Arial"/>
          <w:sz w:val="22"/>
          <w:szCs w:val="22"/>
        </w:rPr>
        <w:t xml:space="preserve">Свидетельство выдаётся в соответствии с Федеральным законом </w:t>
      </w:r>
      <w:r w:rsidRPr="009E2A99">
        <w:rPr>
          <w:rFonts w:cs="Arial"/>
          <w:sz w:val="22"/>
          <w:szCs w:val="22"/>
        </w:rPr>
        <w:br/>
        <w:t>от 26.06.2008 № 102-ФЗ «Об обеспечении единства измерений» в сфере государственного регулирования обеспечения единства измерений. По ст.13 п.1 данного закона средства измерений, предназначенные для применения в сфере государственного регулирования обеспечения единства измерений, до ввода в эксплуатацию, а также после ремонта подлежат первичной поверке, а в процессе эксплуатации - периодической поверке. По ст.13 п.4 результаты поверки средств измерени</w:t>
      </w:r>
      <w:r>
        <w:rPr>
          <w:rFonts w:cs="Arial"/>
          <w:sz w:val="22"/>
          <w:szCs w:val="22"/>
        </w:rPr>
        <w:t>й удостоверяются знаком поверки</w:t>
      </w:r>
      <w:r w:rsidRPr="009E2A99">
        <w:rPr>
          <w:rFonts w:cs="Arial"/>
          <w:sz w:val="22"/>
          <w:szCs w:val="22"/>
        </w:rPr>
        <w:t xml:space="preserve"> и (или)</w:t>
      </w:r>
      <w:r>
        <w:rPr>
          <w:rFonts w:cs="Arial"/>
          <w:sz w:val="22"/>
          <w:szCs w:val="22"/>
        </w:rPr>
        <w:t xml:space="preserve"> свидетельством о поверке</w:t>
      </w:r>
      <w:r w:rsidRPr="009E2A99">
        <w:rPr>
          <w:rFonts w:cs="Arial"/>
          <w:sz w:val="22"/>
          <w:szCs w:val="22"/>
        </w:rPr>
        <w:t xml:space="preserve"> и (или) записью в паспорте </w:t>
      </w:r>
      <w:r>
        <w:rPr>
          <w:rFonts w:cs="Arial"/>
          <w:sz w:val="22"/>
          <w:szCs w:val="22"/>
        </w:rPr>
        <w:t>(</w:t>
      </w:r>
      <w:r w:rsidRPr="009E2A99">
        <w:rPr>
          <w:rFonts w:cs="Arial"/>
          <w:sz w:val="22"/>
          <w:szCs w:val="22"/>
        </w:rPr>
        <w:t>формуляре</w:t>
      </w:r>
      <w:r>
        <w:rPr>
          <w:rFonts w:cs="Arial"/>
          <w:sz w:val="22"/>
          <w:szCs w:val="22"/>
        </w:rPr>
        <w:t>)</w:t>
      </w:r>
      <w:r w:rsidRPr="009E2A99">
        <w:rPr>
          <w:rFonts w:cs="Arial"/>
          <w:sz w:val="22"/>
          <w:szCs w:val="22"/>
        </w:rPr>
        <w:t xml:space="preserve"> средства измерений, заверяемой подписью </w:t>
      </w:r>
      <w:proofErr w:type="spellStart"/>
      <w:r w:rsidRPr="009E2A99">
        <w:rPr>
          <w:rFonts w:cs="Arial"/>
          <w:sz w:val="22"/>
          <w:szCs w:val="22"/>
        </w:rPr>
        <w:t>поверителя</w:t>
      </w:r>
      <w:proofErr w:type="spellEnd"/>
      <w:r w:rsidRPr="009E2A99">
        <w:rPr>
          <w:rFonts w:cs="Arial"/>
          <w:sz w:val="22"/>
          <w:szCs w:val="22"/>
        </w:rPr>
        <w:t xml:space="preserve"> и знаком поверки.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  <w:u w:val="single"/>
        </w:rPr>
      </w:pPr>
      <w:r w:rsidRPr="00130BDB">
        <w:rPr>
          <w:rFonts w:cs="Arial"/>
          <w:sz w:val="22"/>
          <w:szCs w:val="22"/>
          <w:u w:val="single"/>
        </w:rPr>
        <w:t>Сертификат</w:t>
      </w:r>
      <w:r w:rsidRPr="00130BDB">
        <w:rPr>
          <w:rFonts w:cs="Arial"/>
          <w:spacing w:val="-6"/>
          <w:sz w:val="22"/>
          <w:szCs w:val="22"/>
          <w:u w:val="single"/>
        </w:rPr>
        <w:t xml:space="preserve"> о соответствии требованиям </w:t>
      </w:r>
      <w:proofErr w:type="gramStart"/>
      <w:r w:rsidRPr="00130BDB">
        <w:rPr>
          <w:rFonts w:cs="Arial"/>
          <w:spacing w:val="-6"/>
          <w:sz w:val="22"/>
          <w:szCs w:val="22"/>
          <w:u w:val="single"/>
        </w:rPr>
        <w:t>ТР</w:t>
      </w:r>
      <w:proofErr w:type="gramEnd"/>
      <w:r w:rsidRPr="00130BDB">
        <w:rPr>
          <w:rFonts w:cs="Arial"/>
          <w:spacing w:val="-6"/>
          <w:sz w:val="22"/>
          <w:szCs w:val="22"/>
          <w:u w:val="single"/>
        </w:rPr>
        <w:t xml:space="preserve"> ТС 012</w:t>
      </w:r>
    </w:p>
    <w:p w:rsidR="00D3047F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 w:right="-2"/>
        <w:jc w:val="both"/>
        <w:rPr>
          <w:rFonts w:cs="Arial"/>
          <w:sz w:val="22"/>
          <w:szCs w:val="22"/>
        </w:rPr>
      </w:pPr>
      <w:r>
        <w:rPr>
          <w:rFonts w:cs="Arial"/>
          <w:spacing w:val="-6"/>
          <w:sz w:val="22"/>
          <w:szCs w:val="22"/>
        </w:rPr>
        <w:t>С</w:t>
      </w:r>
      <w:r w:rsidRPr="00AA6726">
        <w:rPr>
          <w:rFonts w:cs="Arial"/>
          <w:spacing w:val="-6"/>
          <w:sz w:val="22"/>
          <w:szCs w:val="22"/>
        </w:rPr>
        <w:t>ертификат</w:t>
      </w:r>
      <w:r w:rsidRPr="009B3AFC">
        <w:rPr>
          <w:rFonts w:cs="Arial"/>
          <w:sz w:val="22"/>
          <w:szCs w:val="22"/>
        </w:rPr>
        <w:t xml:space="preserve"> выдаётся на основании экспертизы оборудования (электрическое (электрооборудование), включая </w:t>
      </w:r>
      <w:proofErr w:type="spellStart"/>
      <w:r w:rsidRPr="009B3AFC">
        <w:rPr>
          <w:rFonts w:cs="Arial"/>
          <w:sz w:val="22"/>
          <w:szCs w:val="22"/>
        </w:rPr>
        <w:t>Ех</w:t>
      </w:r>
      <w:proofErr w:type="spellEnd"/>
      <w:r w:rsidRPr="009B3AFC">
        <w:rPr>
          <w:rFonts w:cs="Arial"/>
          <w:sz w:val="22"/>
          <w:szCs w:val="22"/>
        </w:rPr>
        <w:t>-компоненты, и неэлектрическое оборудование</w:t>
      </w:r>
      <w:proofErr w:type="gramStart"/>
      <w:r w:rsidRPr="009B3AFC">
        <w:rPr>
          <w:rFonts w:cs="Arial"/>
          <w:sz w:val="22"/>
          <w:szCs w:val="22"/>
        </w:rPr>
        <w:t>)в</w:t>
      </w:r>
      <w:proofErr w:type="gramEnd"/>
      <w:r w:rsidRPr="009B3AFC">
        <w:rPr>
          <w:rFonts w:cs="Arial"/>
          <w:sz w:val="22"/>
          <w:szCs w:val="22"/>
        </w:rPr>
        <w:t xml:space="preserve"> том, что их исполнение по </w:t>
      </w:r>
      <w:proofErr w:type="spellStart"/>
      <w:r w:rsidRPr="009B3AFC">
        <w:rPr>
          <w:rFonts w:cs="Arial"/>
          <w:sz w:val="22"/>
          <w:szCs w:val="22"/>
        </w:rPr>
        <w:t>взрывозащите</w:t>
      </w:r>
      <w:proofErr w:type="spellEnd"/>
      <w:r w:rsidRPr="009B3AFC">
        <w:rPr>
          <w:rFonts w:cs="Arial"/>
          <w:sz w:val="22"/>
          <w:szCs w:val="22"/>
        </w:rPr>
        <w:t xml:space="preserve"> соответствует требованиям Российских норм, и они могут быть допущены для применения во взрывоопасных зонах в соответствии с маркировкой.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</w:rPr>
      </w:pPr>
      <w:r w:rsidRPr="00130BDB">
        <w:rPr>
          <w:rFonts w:cs="Arial"/>
          <w:sz w:val="22"/>
          <w:szCs w:val="22"/>
          <w:u w:val="single"/>
        </w:rPr>
        <w:t>Международный сертификат IEC 61508</w:t>
      </w:r>
      <w:r>
        <w:rPr>
          <w:rFonts w:cs="Arial"/>
          <w:sz w:val="22"/>
          <w:szCs w:val="22"/>
          <w:u w:val="single"/>
        </w:rPr>
        <w:t xml:space="preserve"> </w:t>
      </w:r>
      <w:r w:rsidRPr="00130BDB">
        <w:rPr>
          <w:rFonts w:cs="Arial"/>
          <w:spacing w:val="-6"/>
          <w:sz w:val="22"/>
          <w:szCs w:val="22"/>
          <w:u w:val="single"/>
        </w:rPr>
        <w:t>"</w:t>
      </w:r>
      <w:r w:rsidRPr="00130BDB">
        <w:rPr>
          <w:rFonts w:cs="Arial"/>
          <w:sz w:val="22"/>
          <w:szCs w:val="22"/>
          <w:u w:val="single"/>
        </w:rPr>
        <w:t>Функциональная безопасность электрических, электронных и программируемых электронных систем, связанных с безопасностью</w:t>
      </w:r>
      <w:r w:rsidRPr="00130BDB">
        <w:rPr>
          <w:rFonts w:cs="Arial"/>
          <w:spacing w:val="-6"/>
          <w:sz w:val="22"/>
          <w:szCs w:val="22"/>
          <w:u w:val="single"/>
        </w:rPr>
        <w:t>"</w:t>
      </w:r>
      <w:r w:rsidRPr="002F6B73">
        <w:rPr>
          <w:rFonts w:cs="Arial"/>
          <w:spacing w:val="-6"/>
          <w:sz w:val="22"/>
          <w:szCs w:val="22"/>
          <w:u w:val="single"/>
        </w:rPr>
        <w:t xml:space="preserve"> </w:t>
      </w:r>
      <w:r w:rsidRPr="00130BDB">
        <w:rPr>
          <w:sz w:val="22"/>
          <w:szCs w:val="22"/>
          <w:u w:val="single"/>
        </w:rPr>
        <w:t>с сертификатом данных FMEDA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 w:right="-2"/>
        <w:jc w:val="both"/>
        <w:rPr>
          <w:rFonts w:cs="Arial"/>
          <w:sz w:val="22"/>
          <w:szCs w:val="22"/>
        </w:rPr>
      </w:pPr>
      <w:r w:rsidRPr="00B714E2">
        <w:rPr>
          <w:rFonts w:cs="Arial"/>
          <w:sz w:val="22"/>
          <w:szCs w:val="22"/>
        </w:rPr>
        <w:t xml:space="preserve">В </w:t>
      </w:r>
      <w:r w:rsidRPr="00D10039">
        <w:rPr>
          <w:rFonts w:cs="Arial"/>
          <w:color w:val="000000"/>
          <w:spacing w:val="-1"/>
          <w:sz w:val="22"/>
          <w:szCs w:val="22"/>
        </w:rPr>
        <w:t>сертификате</w:t>
      </w:r>
      <w:r w:rsidRPr="00B714E2">
        <w:rPr>
          <w:rFonts w:cs="Arial"/>
          <w:sz w:val="22"/>
          <w:szCs w:val="22"/>
        </w:rPr>
        <w:t xml:space="preserve"> определены меры по обеспечению уровня безопасности и минимизации рисков при использовании электронных систем. Соответствие продукта требованиям IEC 61508 предполагает его систематическую оценку независимым органом по сертификации.</w:t>
      </w:r>
    </w:p>
    <w:p w:rsidR="00D3047F" w:rsidRPr="00380FD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851" w:hanging="851"/>
        <w:jc w:val="both"/>
        <w:rPr>
          <w:b/>
          <w:sz w:val="24"/>
          <w:szCs w:val="24"/>
        </w:rPr>
      </w:pPr>
      <w:r w:rsidRPr="002F6B73">
        <w:rPr>
          <w:rFonts w:cs="Arial"/>
          <w:sz w:val="22"/>
          <w:szCs w:val="22"/>
        </w:rPr>
        <w:t xml:space="preserve">Вся техническая и эксплуатационная документация, поставляемая Поставщиком в соответствии </w:t>
      </w:r>
      <w:r w:rsidRPr="002F6B73">
        <w:rPr>
          <w:rFonts w:cs="Arial"/>
          <w:spacing w:val="1"/>
          <w:sz w:val="22"/>
          <w:szCs w:val="22"/>
        </w:rPr>
        <w:t xml:space="preserve">с Запросом на Техническое Предложение, должна быть представлена на </w:t>
      </w:r>
      <w:r w:rsidRPr="002F6B73">
        <w:rPr>
          <w:rFonts w:cs="Arial"/>
          <w:sz w:val="22"/>
          <w:szCs w:val="22"/>
        </w:rPr>
        <w:t>русском языке</w:t>
      </w:r>
      <w:r>
        <w:rPr>
          <w:rFonts w:cs="Arial"/>
          <w:sz w:val="22"/>
          <w:szCs w:val="22"/>
        </w:rPr>
        <w:t>.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6D773D" w:rsidRDefault="00D3047F" w:rsidP="00056DC4">
      <w:pPr>
        <w:pStyle w:val="af9"/>
        <w:numPr>
          <w:ilvl w:val="0"/>
          <w:numId w:val="10"/>
        </w:numPr>
        <w:shd w:val="clear" w:color="auto" w:fill="FFFFFF"/>
        <w:spacing w:after="120"/>
        <w:contextualSpacing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УКАЗАТЕЛЬ</w:t>
      </w:r>
      <w:r w:rsidRPr="006D773D">
        <w:rPr>
          <w:rFonts w:cs="Arial"/>
          <w:b/>
          <w:sz w:val="22"/>
          <w:szCs w:val="22"/>
        </w:rPr>
        <w:t xml:space="preserve"> ХАРАКТЕРИСТИК ПРЕОБРАЗОВАТЕЛЕЙ ДАВЛЕНИЯ</w:t>
      </w:r>
    </w:p>
    <w:p w:rsidR="00D3047F" w:rsidRPr="006D773D" w:rsidRDefault="00D3047F" w:rsidP="00056DC4">
      <w:pPr>
        <w:pStyle w:val="af9"/>
        <w:shd w:val="clear" w:color="auto" w:fill="FFFFFF"/>
        <w:spacing w:after="120"/>
        <w:ind w:left="0"/>
        <w:contextualSpacing w:val="0"/>
        <w:jc w:val="left"/>
        <w:rPr>
          <w:rFonts w:cs="Arial"/>
          <w:b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spacing w:after="120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>МАРКИРОВКА ВЗРЫВОЗАЩИТЫ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1207"/>
        <w:gridCol w:w="1182"/>
        <w:gridCol w:w="1182"/>
        <w:gridCol w:w="4090"/>
      </w:tblGrid>
      <w:tr w:rsidR="00BA76AB" w:rsidTr="00BA76AB">
        <w:trPr>
          <w:trHeight w:val="332"/>
        </w:trPr>
        <w:tc>
          <w:tcPr>
            <w:tcW w:w="1914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BA76AB">
              <w:rPr>
                <w:rFonts w:cs="Arial"/>
                <w:b/>
                <w:sz w:val="22"/>
                <w:szCs w:val="22"/>
              </w:rPr>
              <w:t>Указатель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4</w:t>
            </w:r>
          </w:p>
        </w:tc>
      </w:tr>
      <w:tr w:rsidR="00BA76AB" w:rsidTr="00BA76AB">
        <w:tc>
          <w:tcPr>
            <w:tcW w:w="1914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BA76AB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BA76AB">
              <w:rPr>
                <w:rFonts w:cs="Arial"/>
                <w:b/>
                <w:sz w:val="22"/>
                <w:szCs w:val="22"/>
                <w:lang w:val="en-US"/>
              </w:rPr>
              <w:t>ExiaIICT</w:t>
            </w:r>
            <w:proofErr w:type="spellEnd"/>
            <w:r w:rsidRPr="00BA76AB">
              <w:rPr>
                <w:rFonts w:cs="Arial"/>
                <w:b/>
                <w:sz w:val="22"/>
                <w:szCs w:val="22"/>
              </w:rPr>
              <w:t>4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BA76AB">
              <w:rPr>
                <w:rFonts w:cs="Arial"/>
                <w:sz w:val="22"/>
                <w:szCs w:val="22"/>
                <w:lang w:val="en-US"/>
              </w:rPr>
              <w:t>ExiaIICT</w:t>
            </w:r>
            <w:proofErr w:type="spellEnd"/>
            <w:r w:rsidRPr="00BA76AB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BA76AB">
              <w:rPr>
                <w:rFonts w:cs="Arial"/>
                <w:sz w:val="22"/>
                <w:szCs w:val="22"/>
                <w:lang w:val="en-US"/>
              </w:rPr>
              <w:t>ExiaIICT</w:t>
            </w:r>
            <w:proofErr w:type="spellEnd"/>
            <w:r w:rsidRPr="00BA76AB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иное указать в особых требованиях для конкретной позиции</w:t>
            </w:r>
          </w:p>
        </w:tc>
      </w:tr>
    </w:tbl>
    <w:p w:rsidR="00D3047F" w:rsidRDefault="00D3047F" w:rsidP="00056DC4">
      <w:pPr>
        <w:pStyle w:val="af9"/>
        <w:shd w:val="clear" w:color="auto" w:fill="FFFFFF"/>
        <w:spacing w:after="120"/>
        <w:ind w:left="0"/>
        <w:contextualSpacing w:val="0"/>
        <w:jc w:val="left"/>
        <w:rPr>
          <w:rFonts w:cs="Arial"/>
          <w:b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spacing w:after="120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>ПРИСОЕДИНЕНИЕ К ПРОЦЕССУ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2153"/>
        <w:gridCol w:w="6000"/>
      </w:tblGrid>
      <w:tr w:rsidR="00D3047F" w:rsidRPr="006D773D" w:rsidTr="003852C5">
        <w:tc>
          <w:tcPr>
            <w:tcW w:w="1055" w:type="dxa"/>
          </w:tcPr>
          <w:p w:rsidR="00D3047F" w:rsidRPr="006D773D" w:rsidRDefault="00D3047F" w:rsidP="003852C5">
            <w:pPr>
              <w:pStyle w:val="af9"/>
              <w:spacing w:after="120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6D773D">
              <w:rPr>
                <w:rFonts w:cs="Arial"/>
                <w:b/>
                <w:sz w:val="22"/>
                <w:szCs w:val="22"/>
              </w:rPr>
              <w:t>Указа-</w:t>
            </w:r>
            <w:proofErr w:type="spellStart"/>
            <w:r w:rsidRPr="006D773D">
              <w:rPr>
                <w:rFonts w:cs="Arial"/>
                <w:b/>
                <w:sz w:val="22"/>
                <w:szCs w:val="22"/>
              </w:rPr>
              <w:t>тель</w:t>
            </w:r>
            <w:proofErr w:type="spellEnd"/>
            <w:proofErr w:type="gramEnd"/>
          </w:p>
        </w:tc>
        <w:tc>
          <w:tcPr>
            <w:tcW w:w="2153" w:type="dxa"/>
          </w:tcPr>
          <w:p w:rsidR="00D3047F" w:rsidRPr="006D773D" w:rsidRDefault="00D3047F" w:rsidP="003852C5">
            <w:pPr>
              <w:pStyle w:val="af9"/>
              <w:spacing w:after="120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6000" w:type="dxa"/>
          </w:tcPr>
          <w:p w:rsidR="00D3047F" w:rsidRPr="006D773D" w:rsidRDefault="00D3047F" w:rsidP="003852C5">
            <w:pPr>
              <w:pStyle w:val="af9"/>
              <w:spacing w:after="120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D3047F" w:rsidRPr="006D773D" w:rsidTr="003852C5">
        <w:tc>
          <w:tcPr>
            <w:tcW w:w="1055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15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  <w:lang w:val="en-US"/>
              </w:rPr>
              <w:t>M</w:t>
            </w:r>
            <w:r w:rsidRPr="006D773D">
              <w:rPr>
                <w:rFonts w:cs="Arial"/>
                <w:sz w:val="22"/>
                <w:szCs w:val="22"/>
              </w:rPr>
              <w:t>20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x</w:t>
            </w:r>
            <w:r w:rsidRPr="006D773D">
              <w:rPr>
                <w:rFonts w:cs="Arial"/>
                <w:sz w:val="22"/>
                <w:szCs w:val="22"/>
              </w:rPr>
              <w:t>1.5</w:t>
            </w:r>
          </w:p>
        </w:tc>
        <w:tc>
          <w:tcPr>
            <w:tcW w:w="6000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давления.</w:t>
            </w:r>
          </w:p>
        </w:tc>
      </w:tr>
      <w:tr w:rsidR="00D3047F" w:rsidRPr="006D773D" w:rsidTr="003852C5">
        <w:tc>
          <w:tcPr>
            <w:tcW w:w="1055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153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  <w:lang w:val="en-US"/>
              </w:rPr>
              <w:t>NPT</w:t>
            </w:r>
            <w:r w:rsidRPr="00FA3B42">
              <w:rPr>
                <w:rFonts w:cs="Arial"/>
                <w:b/>
                <w:sz w:val="22"/>
                <w:szCs w:val="22"/>
              </w:rPr>
              <w:t xml:space="preserve"> ½”нар. </w:t>
            </w:r>
          </w:p>
        </w:tc>
        <w:tc>
          <w:tcPr>
            <w:tcW w:w="6000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Для преобразователей избыточного и абсолютного давления, разрежения.</w:t>
            </w:r>
          </w:p>
        </w:tc>
      </w:tr>
      <w:tr w:rsidR="00D3047F" w:rsidRPr="006D773D" w:rsidTr="003852C5">
        <w:tc>
          <w:tcPr>
            <w:tcW w:w="1055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15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proofErr w:type="gramStart"/>
            <w:r w:rsidRPr="006D773D">
              <w:rPr>
                <w:rFonts w:cs="Arial"/>
                <w:sz w:val="22"/>
                <w:szCs w:val="22"/>
              </w:rPr>
              <w:t>Фланцевое</w:t>
            </w:r>
            <w:proofErr w:type="gramEnd"/>
            <w:r w:rsidRPr="006D773D">
              <w:rPr>
                <w:rFonts w:cs="Arial"/>
                <w:sz w:val="22"/>
                <w:szCs w:val="22"/>
              </w:rPr>
              <w:t xml:space="preserve">  (¼”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r>
              <w:rPr>
                <w:rFonts w:cs="Arial"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cs="Arial"/>
                <w:sz w:val="22"/>
                <w:szCs w:val="22"/>
              </w:rPr>
              <w:t>фл</w:t>
            </w:r>
            <w:proofErr w:type="spellEnd"/>
            <w:r>
              <w:rPr>
                <w:rFonts w:cs="Arial"/>
                <w:sz w:val="22"/>
                <w:szCs w:val="22"/>
              </w:rPr>
              <w:t>.</w:t>
            </w:r>
            <w:r w:rsidRPr="006D773D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6D773D">
              <w:rPr>
                <w:rFonts w:cs="Arial"/>
                <w:sz w:val="22"/>
                <w:szCs w:val="22"/>
              </w:rPr>
              <w:t>рышках)</w:t>
            </w:r>
          </w:p>
        </w:tc>
        <w:tc>
          <w:tcPr>
            <w:tcW w:w="6000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дифференциального давления, разрежения.</w:t>
            </w:r>
          </w:p>
        </w:tc>
      </w:tr>
      <w:tr w:rsidR="00D3047F" w:rsidRPr="006D773D" w:rsidTr="003852C5">
        <w:trPr>
          <w:trHeight w:val="70"/>
        </w:trPr>
        <w:tc>
          <w:tcPr>
            <w:tcW w:w="1055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15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иное </w:t>
            </w:r>
          </w:p>
        </w:tc>
        <w:tc>
          <w:tcPr>
            <w:tcW w:w="6000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указать в особых требованиях для конкретной позиции</w:t>
            </w:r>
          </w:p>
        </w:tc>
      </w:tr>
    </w:tbl>
    <w:p w:rsidR="00D3047F" w:rsidRDefault="00D3047F" w:rsidP="00056DC4">
      <w:pPr>
        <w:pStyle w:val="af9"/>
        <w:shd w:val="clear" w:color="auto" w:fill="FFFFFF"/>
        <w:spacing w:after="120"/>
        <w:ind w:left="360"/>
        <w:contextualSpacing w:val="0"/>
        <w:jc w:val="left"/>
        <w:rPr>
          <w:rFonts w:cs="Arial"/>
          <w:sz w:val="22"/>
          <w:szCs w:val="22"/>
        </w:rPr>
      </w:pPr>
      <w:r w:rsidRPr="006D773D">
        <w:rPr>
          <w:rFonts w:cs="Arial"/>
          <w:sz w:val="22"/>
          <w:szCs w:val="22"/>
        </w:rPr>
        <w:t>*Применение переходников не допускается.</w:t>
      </w:r>
    </w:p>
    <w:p w:rsidR="00D3047F" w:rsidRPr="006D773D" w:rsidRDefault="00D3047F" w:rsidP="00056DC4">
      <w:pPr>
        <w:pStyle w:val="af9"/>
        <w:shd w:val="clear" w:color="auto" w:fill="FFFFFF"/>
        <w:spacing w:after="120"/>
        <w:ind w:left="360"/>
        <w:contextualSpacing w:val="0"/>
        <w:jc w:val="left"/>
        <w:rPr>
          <w:rFonts w:cs="Arial"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spacing w:after="120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 xml:space="preserve">ВЕНТИЛЬНЫЙ БЛОК </w:t>
      </w:r>
    </w:p>
    <w:p w:rsidR="00D3047F" w:rsidRPr="006D773D" w:rsidRDefault="00D3047F" w:rsidP="00056DC4">
      <w:pPr>
        <w:pStyle w:val="af9"/>
        <w:shd w:val="clear" w:color="auto" w:fill="FFFFFF"/>
        <w:spacing w:after="120"/>
        <w:ind w:left="0"/>
        <w:contextualSpacing w:val="0"/>
        <w:jc w:val="left"/>
        <w:rPr>
          <w:rFonts w:cs="Arial"/>
          <w:sz w:val="22"/>
          <w:szCs w:val="22"/>
        </w:rPr>
      </w:pPr>
      <w:r w:rsidRPr="006D773D">
        <w:rPr>
          <w:rFonts w:cs="Arial"/>
          <w:sz w:val="22"/>
          <w:szCs w:val="22"/>
        </w:rPr>
        <w:t>Материал вентильного блока – нержавеющая сталь.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4833"/>
        <w:gridCol w:w="3289"/>
      </w:tblGrid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6D773D">
              <w:rPr>
                <w:rFonts w:cs="Arial"/>
                <w:b/>
                <w:sz w:val="22"/>
                <w:szCs w:val="22"/>
              </w:rPr>
              <w:t>Указа-</w:t>
            </w:r>
            <w:proofErr w:type="spellStart"/>
            <w:r w:rsidRPr="006D773D">
              <w:rPr>
                <w:rFonts w:cs="Arial"/>
                <w:b/>
                <w:sz w:val="22"/>
                <w:szCs w:val="22"/>
              </w:rPr>
              <w:t>тель</w:t>
            </w:r>
            <w:proofErr w:type="spellEnd"/>
            <w:proofErr w:type="gramEnd"/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нет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D3047F" w:rsidRPr="006D773D" w:rsidTr="003852C5">
        <w:tc>
          <w:tcPr>
            <w:tcW w:w="1067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4833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2-х вентильный.</w:t>
            </w:r>
          </w:p>
          <w:p w:rsidR="00D3047F" w:rsidRPr="00FA3B42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Присоединение к процессу: ½”</w:t>
            </w:r>
            <w:proofErr w:type="gramStart"/>
            <w:r w:rsidRPr="00FA3B42">
              <w:rPr>
                <w:rFonts w:cs="Arial"/>
                <w:b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FA3B42">
              <w:rPr>
                <w:rFonts w:cs="Arial"/>
                <w:b/>
                <w:sz w:val="22"/>
                <w:szCs w:val="22"/>
              </w:rPr>
              <w:t>внутр</w:t>
            </w:r>
            <w:proofErr w:type="spellEnd"/>
            <w:r w:rsidRPr="00FA3B42">
              <w:rPr>
                <w:rFonts w:cs="Arial"/>
                <w:b/>
                <w:sz w:val="22"/>
                <w:szCs w:val="22"/>
              </w:rPr>
              <w:t>.</w:t>
            </w:r>
          </w:p>
          <w:p w:rsidR="00D3047F" w:rsidRPr="00FA3B42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Присоединение к преобразователю: ½”</w:t>
            </w:r>
            <w:proofErr w:type="gramStart"/>
            <w:r w:rsidRPr="00FA3B42">
              <w:rPr>
                <w:rFonts w:cs="Arial"/>
                <w:b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FA3B42">
              <w:rPr>
                <w:rFonts w:cs="Arial"/>
                <w:b/>
                <w:sz w:val="22"/>
                <w:szCs w:val="22"/>
              </w:rPr>
              <w:t>внутр</w:t>
            </w:r>
            <w:proofErr w:type="spellEnd"/>
            <w:r w:rsidRPr="00FA3B42">
              <w:rPr>
                <w:rFonts w:cs="Arial"/>
                <w:b/>
                <w:sz w:val="22"/>
                <w:szCs w:val="22"/>
              </w:rPr>
              <w:t>.</w:t>
            </w:r>
          </w:p>
          <w:p w:rsidR="00D3047F" w:rsidRPr="00FA3B42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Дренаж: ¼”</w:t>
            </w:r>
            <w:proofErr w:type="gramStart"/>
            <w:r w:rsidRPr="00FA3B42">
              <w:rPr>
                <w:rFonts w:cs="Arial"/>
                <w:b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FA3B42">
              <w:rPr>
                <w:rFonts w:cs="Arial"/>
                <w:b/>
                <w:sz w:val="22"/>
                <w:szCs w:val="22"/>
              </w:rPr>
              <w:t>внутр</w:t>
            </w:r>
            <w:proofErr w:type="spellEnd"/>
            <w:r w:rsidRPr="00FA3B42">
              <w:rPr>
                <w:rFonts w:cs="Arial"/>
                <w:b/>
                <w:sz w:val="22"/>
                <w:szCs w:val="22"/>
              </w:rPr>
              <w:t xml:space="preserve"> + заглушка.</w:t>
            </w:r>
          </w:p>
        </w:tc>
        <w:tc>
          <w:tcPr>
            <w:tcW w:w="3289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Для преобразователей избыточного и абсолютного давления, разрежения.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3-х вентильный.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процессу: ½”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>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преобразователю: ½”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proofErr w:type="gramStart"/>
            <w:r w:rsidRPr="006D773D">
              <w:rPr>
                <w:rFonts w:cs="Arial"/>
                <w:sz w:val="22"/>
                <w:szCs w:val="22"/>
              </w:rPr>
              <w:t>..</w:t>
            </w:r>
            <w:proofErr w:type="gramEnd"/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Дренаж: ¼”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+ заглушка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давления, разрежения.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2-х вентильный.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процессу: ½”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>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преобразователю: прямой монтаж.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Дренаж: ¼”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+ заглушка.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разрежения.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3-х вентильный.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процессу: 2 х ½”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>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преобразователю: 2х прямой монтаж.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Дренаж: 2 х (¼”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+ заглушка).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5-ти вентильный.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процессу: 2 х ½”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>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преобразователю: 2х прямой монтаж.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lastRenderedPageBreak/>
              <w:t>Дренаж: 2 х (¼”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+ заглушка).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lastRenderedPageBreak/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иное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указать в особых требованиях для конкретной позиции</w:t>
            </w:r>
          </w:p>
        </w:tc>
      </w:tr>
    </w:tbl>
    <w:p w:rsidR="00D3047F" w:rsidRPr="00DD2A9C" w:rsidRDefault="00D3047F" w:rsidP="00056DC4">
      <w:pPr>
        <w:pStyle w:val="af9"/>
        <w:shd w:val="clear" w:color="auto" w:fill="FFFFFF"/>
        <w:ind w:left="0"/>
        <w:contextualSpacing w:val="0"/>
        <w:jc w:val="left"/>
        <w:rPr>
          <w:rFonts w:cs="Arial"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>ФИТИНГ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4833"/>
        <w:gridCol w:w="3289"/>
      </w:tblGrid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6D773D">
              <w:rPr>
                <w:rFonts w:cs="Arial"/>
                <w:b/>
                <w:sz w:val="22"/>
                <w:szCs w:val="22"/>
              </w:rPr>
              <w:t>Указа-</w:t>
            </w:r>
            <w:proofErr w:type="spellStart"/>
            <w:r w:rsidRPr="006D773D">
              <w:rPr>
                <w:rFonts w:cs="Arial"/>
                <w:b/>
                <w:sz w:val="22"/>
                <w:szCs w:val="22"/>
              </w:rPr>
              <w:t>тель</w:t>
            </w:r>
            <w:proofErr w:type="spellEnd"/>
            <w:proofErr w:type="gramEnd"/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Нет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D3047F" w:rsidRPr="006D773D" w:rsidTr="003852C5">
        <w:tc>
          <w:tcPr>
            <w:tcW w:w="1067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4833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 xml:space="preserve">1шт. под обжимное кольцо, импульсная линия </w:t>
            </w:r>
            <w:r w:rsidRPr="00FA3B42">
              <w:rPr>
                <w:rFonts w:cs="Arial"/>
                <w:b/>
                <w:sz w:val="22"/>
                <w:szCs w:val="22"/>
                <w:lang w:val="en-US"/>
              </w:rPr>
              <w:t>d</w:t>
            </w:r>
            <w:r w:rsidRPr="00FA3B42">
              <w:rPr>
                <w:rFonts w:cs="Arial"/>
                <w:b/>
                <w:sz w:val="22"/>
                <w:szCs w:val="22"/>
              </w:rPr>
              <w:t>=12мм.</w:t>
            </w:r>
          </w:p>
        </w:tc>
        <w:tc>
          <w:tcPr>
            <w:tcW w:w="3289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2шт. под обжимное кольцо, импульсная линия 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d</w:t>
            </w:r>
            <w:r w:rsidRPr="006D773D">
              <w:rPr>
                <w:rFonts w:cs="Arial"/>
                <w:sz w:val="22"/>
                <w:szCs w:val="22"/>
              </w:rPr>
              <w:t>=12мм.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1шт. под обжимное кольцо, импульсная линия 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d</w:t>
            </w:r>
            <w:r w:rsidRPr="006D773D">
              <w:rPr>
                <w:rFonts w:cs="Arial"/>
                <w:sz w:val="22"/>
                <w:szCs w:val="22"/>
              </w:rPr>
              <w:t>=14мм.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2шт. под обжимное кольцо, импульсная линия 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d</w:t>
            </w:r>
            <w:r w:rsidRPr="006D773D">
              <w:rPr>
                <w:rFonts w:cs="Arial"/>
                <w:sz w:val="22"/>
                <w:szCs w:val="22"/>
              </w:rPr>
              <w:t>=14мм.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rPr>
          <w:trHeight w:val="225"/>
        </w:trPr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1шт.  НСВ, импульсная линия 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d</w:t>
            </w:r>
            <w:r w:rsidRPr="006D773D">
              <w:rPr>
                <w:rFonts w:cs="Arial"/>
                <w:sz w:val="22"/>
                <w:szCs w:val="22"/>
              </w:rPr>
              <w:t>=14мм.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2шт. НСВ, импульсная линия 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d</w:t>
            </w:r>
            <w:r w:rsidRPr="006D773D">
              <w:rPr>
                <w:rFonts w:cs="Arial"/>
                <w:sz w:val="22"/>
                <w:szCs w:val="22"/>
              </w:rPr>
              <w:t>=14мм.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иное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указать в особых требованиях для конкретной позиции</w:t>
            </w:r>
          </w:p>
        </w:tc>
      </w:tr>
    </w:tbl>
    <w:p w:rsidR="00D3047F" w:rsidRPr="006D773D" w:rsidRDefault="00D3047F" w:rsidP="00056DC4">
      <w:pPr>
        <w:pStyle w:val="af9"/>
        <w:shd w:val="clear" w:color="auto" w:fill="FFFFFF"/>
        <w:ind w:left="0"/>
        <w:contextualSpacing w:val="0"/>
        <w:jc w:val="left"/>
        <w:rPr>
          <w:rFonts w:cs="Arial"/>
          <w:b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>КАБЕЛЬНЫЙ ВВОД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4833"/>
        <w:gridCol w:w="3289"/>
      </w:tblGrid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6D773D">
              <w:rPr>
                <w:rFonts w:cs="Arial"/>
                <w:b/>
                <w:sz w:val="22"/>
                <w:szCs w:val="22"/>
              </w:rPr>
              <w:t>Указа-</w:t>
            </w:r>
            <w:proofErr w:type="spellStart"/>
            <w:r w:rsidRPr="006D773D">
              <w:rPr>
                <w:rFonts w:cs="Arial"/>
                <w:b/>
                <w:sz w:val="22"/>
                <w:szCs w:val="22"/>
              </w:rPr>
              <w:t>тель</w:t>
            </w:r>
            <w:proofErr w:type="spellEnd"/>
            <w:proofErr w:type="gramEnd"/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Нет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D3047F" w:rsidRPr="006D773D" w:rsidTr="003852C5">
        <w:tc>
          <w:tcPr>
            <w:tcW w:w="1067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4833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 xml:space="preserve">с устройством для крепления и заземления брони кабеля </w:t>
            </w:r>
            <w:proofErr w:type="gramStart"/>
            <w:r w:rsidRPr="00FA3B42">
              <w:rPr>
                <w:rFonts w:cs="Arial"/>
                <w:b/>
                <w:sz w:val="22"/>
                <w:szCs w:val="22"/>
              </w:rPr>
              <w:t xml:space="preserve">( </w:t>
            </w:r>
            <w:proofErr w:type="gramEnd"/>
            <w:r w:rsidRPr="00FA3B42">
              <w:rPr>
                <w:rFonts w:cs="Arial"/>
                <w:b/>
                <w:sz w:val="22"/>
                <w:szCs w:val="22"/>
              </w:rPr>
              <w:t>диаметр кабеля 9…16мм)</w:t>
            </w:r>
          </w:p>
        </w:tc>
        <w:tc>
          <w:tcPr>
            <w:tcW w:w="3289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Для небронированного кабеля с адаптером под </w:t>
            </w:r>
            <w:proofErr w:type="spellStart"/>
            <w:r w:rsidRPr="006D773D">
              <w:rPr>
                <w:rFonts w:cs="Arial"/>
                <w:sz w:val="22"/>
                <w:szCs w:val="22"/>
              </w:rPr>
              <w:t>металлорукав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МПГ20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6D773D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 xml:space="preserve">диаметр кабеля </w:t>
            </w:r>
            <w:r w:rsidRPr="006D773D">
              <w:rPr>
                <w:rFonts w:cs="Arial"/>
                <w:sz w:val="22"/>
                <w:szCs w:val="22"/>
              </w:rPr>
              <w:t>9…16мм)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Для небронированного кабеля с адаптером под </w:t>
            </w:r>
            <w:proofErr w:type="spellStart"/>
            <w:r w:rsidRPr="006D773D">
              <w:rPr>
                <w:rFonts w:cs="Arial"/>
                <w:sz w:val="22"/>
                <w:szCs w:val="22"/>
              </w:rPr>
              <w:t>металлорукав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МПГ15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6D773D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 xml:space="preserve">диаметр кабеля </w:t>
            </w:r>
            <w:r w:rsidRPr="006D773D">
              <w:rPr>
                <w:rFonts w:cs="Arial"/>
                <w:sz w:val="22"/>
                <w:szCs w:val="22"/>
              </w:rPr>
              <w:t>9…16мм)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иное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указать в особых требованиях для конкретной позиции</w:t>
            </w:r>
          </w:p>
        </w:tc>
      </w:tr>
    </w:tbl>
    <w:p w:rsidR="00D3047F" w:rsidRPr="00C80BBF" w:rsidRDefault="00D3047F" w:rsidP="009C594D">
      <w:pPr>
        <w:jc w:val="left"/>
        <w:rPr>
          <w:rFonts w:ascii="EuropeCondensedC" w:hAnsi="EuropeCondensedC"/>
        </w:rPr>
      </w:pPr>
    </w:p>
    <w:p w:rsidR="00D3047F" w:rsidRPr="00C80BBF" w:rsidRDefault="00D3047F" w:rsidP="009C594D">
      <w:pPr>
        <w:jc w:val="left"/>
        <w:rPr>
          <w:rFonts w:ascii="EuropeDemiC" w:hAnsi="EuropeDemiC"/>
        </w:rPr>
      </w:pPr>
    </w:p>
    <w:p w:rsidR="00D3047F" w:rsidRPr="00C80BBF" w:rsidRDefault="00D3047F" w:rsidP="009C594D">
      <w:pPr>
        <w:jc w:val="left"/>
        <w:rPr>
          <w:rFonts w:ascii="EuropeDemiC" w:hAnsi="EuropeDemiC"/>
        </w:rPr>
      </w:pPr>
    </w:p>
    <w:p w:rsidR="00D3047F" w:rsidRPr="00C80BBF" w:rsidRDefault="00D3047F" w:rsidP="009C594D">
      <w:pPr>
        <w:jc w:val="left"/>
        <w:rPr>
          <w:rFonts w:ascii="EuropeDemiC" w:hAnsi="EuropeDemiC"/>
        </w:rPr>
      </w:pPr>
    </w:p>
    <w:p w:rsidR="00D3047F" w:rsidRPr="00C80BBF" w:rsidRDefault="00D3047F" w:rsidP="009C594D">
      <w:pPr>
        <w:rPr>
          <w:rFonts w:ascii="EuropeDemiC" w:hAnsi="EuropeDemiC"/>
        </w:rPr>
      </w:pPr>
    </w:p>
    <w:p w:rsidR="00D3047F" w:rsidRPr="00C80BBF" w:rsidRDefault="00D3047F" w:rsidP="009C594D">
      <w:pPr>
        <w:rPr>
          <w:rFonts w:ascii="EuropeDemiC" w:hAnsi="EuropeDemiC"/>
        </w:rPr>
      </w:pPr>
    </w:p>
    <w:p w:rsidR="00D3047F" w:rsidRPr="00C80BBF" w:rsidRDefault="00D3047F" w:rsidP="009C594D">
      <w:pPr>
        <w:rPr>
          <w:rFonts w:ascii="EuropeDemiC" w:hAnsi="EuropeDemiC"/>
        </w:rPr>
      </w:pPr>
    </w:p>
    <w:p w:rsidR="00D3047F" w:rsidRPr="00FA3B42" w:rsidRDefault="00D3047F" w:rsidP="008F09C3">
      <w:pPr>
        <w:pStyle w:val="af9"/>
        <w:shd w:val="clear" w:color="auto" w:fill="FFFFFF"/>
        <w:ind w:left="0"/>
        <w:contextualSpacing w:val="0"/>
        <w:jc w:val="both"/>
        <w:rPr>
          <w:rFonts w:cs="Arial"/>
          <w:b/>
          <w:color w:val="FF0000"/>
          <w:sz w:val="16"/>
          <w:szCs w:val="16"/>
        </w:rPr>
        <w:sectPr w:rsidR="00D3047F" w:rsidRPr="00FA3B42" w:rsidSect="005965D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851" w:bottom="1418" w:left="1701" w:header="709" w:footer="1457" w:gutter="0"/>
          <w:cols w:space="708"/>
          <w:titlePg/>
          <w:docGrid w:linePitch="360"/>
        </w:sectPr>
      </w:pPr>
    </w:p>
    <w:p w:rsidR="00D3047F" w:rsidRPr="009C49B0" w:rsidRDefault="00D3047F" w:rsidP="003852C5">
      <w:pPr>
        <w:pStyle w:val="af9"/>
        <w:numPr>
          <w:ilvl w:val="0"/>
          <w:numId w:val="10"/>
        </w:numPr>
        <w:shd w:val="clear" w:color="auto" w:fill="FFFFFF"/>
        <w:spacing w:after="120"/>
        <w:contextualSpacing w:val="0"/>
        <w:rPr>
          <w:rFonts w:cs="Arial"/>
          <w:b/>
          <w:color w:val="FF0000"/>
          <w:sz w:val="18"/>
          <w:szCs w:val="18"/>
        </w:rPr>
      </w:pPr>
      <w:r>
        <w:rPr>
          <w:rFonts w:cs="Arial"/>
          <w:b/>
          <w:sz w:val="22"/>
          <w:szCs w:val="22"/>
        </w:rPr>
        <w:lastRenderedPageBreak/>
        <w:t xml:space="preserve">ИНДИВИДУАЛЬНЫЕ </w:t>
      </w:r>
      <w:r w:rsidRPr="00062B14">
        <w:rPr>
          <w:rFonts w:cs="Arial"/>
          <w:b/>
          <w:sz w:val="22"/>
          <w:szCs w:val="22"/>
        </w:rPr>
        <w:t>ПАРАМЕТРЫ</w:t>
      </w:r>
      <w:r>
        <w:rPr>
          <w:rFonts w:cs="Arial"/>
          <w:b/>
          <w:sz w:val="22"/>
          <w:szCs w:val="22"/>
        </w:rPr>
        <w:t xml:space="preserve"> СРЕДЫ И ПРЕОБРАЗОВАТЕЛЯ ДАВЛЕНИЯ (БЕЗ РМ)</w:t>
      </w: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790"/>
        <w:gridCol w:w="649"/>
        <w:gridCol w:w="548"/>
        <w:gridCol w:w="779"/>
        <w:gridCol w:w="779"/>
        <w:gridCol w:w="723"/>
        <w:gridCol w:w="442"/>
        <w:gridCol w:w="442"/>
        <w:gridCol w:w="437"/>
        <w:gridCol w:w="438"/>
        <w:gridCol w:w="438"/>
        <w:gridCol w:w="653"/>
        <w:gridCol w:w="653"/>
        <w:gridCol w:w="438"/>
        <w:gridCol w:w="735"/>
        <w:gridCol w:w="756"/>
        <w:gridCol w:w="445"/>
        <w:gridCol w:w="703"/>
        <w:gridCol w:w="567"/>
        <w:gridCol w:w="567"/>
        <w:gridCol w:w="695"/>
        <w:gridCol w:w="571"/>
        <w:gridCol w:w="583"/>
      </w:tblGrid>
      <w:tr w:rsidR="00D3047F" w:rsidTr="00A42E31">
        <w:trPr>
          <w:cantSplit/>
          <w:trHeight w:val="1134"/>
        </w:trPr>
        <w:tc>
          <w:tcPr>
            <w:tcW w:w="350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Порядковый номер</w:t>
            </w:r>
          </w:p>
          <w:p w:rsidR="00D3047F" w:rsidRPr="007D75B0" w:rsidRDefault="00D3047F" w:rsidP="00A42E31">
            <w:pPr>
              <w:pStyle w:val="af9"/>
              <w:ind w:left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vMerge w:val="restart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№ </w:t>
            </w:r>
          </w:p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Заявки </w:t>
            </w:r>
          </w:p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(для РЭН)</w:t>
            </w:r>
          </w:p>
        </w:tc>
        <w:tc>
          <w:tcPr>
            <w:tcW w:w="649" w:type="dxa"/>
            <w:vMerge w:val="restart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Поз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.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в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заявке</w:t>
            </w:r>
          </w:p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(для РЭН)</w:t>
            </w:r>
          </w:p>
        </w:tc>
        <w:tc>
          <w:tcPr>
            <w:tcW w:w="548" w:type="dxa"/>
            <w:vMerge w:val="restart"/>
            <w:shd w:val="clear" w:color="auto" w:fill="C0C0C0"/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Установка (РЭН)</w:t>
            </w:r>
          </w:p>
        </w:tc>
        <w:tc>
          <w:tcPr>
            <w:tcW w:w="779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Позиция</w:t>
            </w:r>
          </w:p>
        </w:tc>
        <w:tc>
          <w:tcPr>
            <w:tcW w:w="779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Среда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(</w:t>
            </w:r>
            <w:proofErr w:type="spellStart"/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наимено-вание</w:t>
            </w:r>
            <w:proofErr w:type="spellEnd"/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)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Фаза</w:t>
            </w:r>
          </w:p>
        </w:tc>
        <w:tc>
          <w:tcPr>
            <w:tcW w:w="884" w:type="dxa"/>
            <w:gridSpan w:val="2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Температура</w:t>
            </w:r>
          </w:p>
        </w:tc>
        <w:tc>
          <w:tcPr>
            <w:tcW w:w="1313" w:type="dxa"/>
            <w:gridSpan w:val="3"/>
            <w:tcMar>
              <w:left w:w="57" w:type="dxa"/>
              <w:right w:w="57" w:type="dxa"/>
            </w:tcMar>
            <w:vAlign w:val="center"/>
          </w:tcPr>
          <w:p w:rsidR="00D3047F" w:rsidRPr="007D75B0" w:rsidRDefault="00D3047F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Давление</w:t>
            </w:r>
          </w:p>
        </w:tc>
        <w:tc>
          <w:tcPr>
            <w:tcW w:w="653" w:type="dxa"/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Измеряемое давление</w:t>
            </w:r>
          </w:p>
        </w:tc>
        <w:tc>
          <w:tcPr>
            <w:tcW w:w="653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Шкала</w:t>
            </w:r>
          </w:p>
        </w:tc>
        <w:tc>
          <w:tcPr>
            <w:tcW w:w="438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Ед.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изм.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Взрыво</w:t>
            </w:r>
            <w:proofErr w:type="spell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-защита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Присое</w:t>
            </w:r>
            <w:proofErr w:type="spell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динение</w:t>
            </w:r>
            <w:proofErr w:type="spellEnd"/>
          </w:p>
        </w:tc>
        <w:tc>
          <w:tcPr>
            <w:tcW w:w="445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  <w:lang w:val="en-US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Nace</w:t>
            </w:r>
            <w:proofErr w:type="spellEnd"/>
          </w:p>
        </w:tc>
        <w:tc>
          <w:tcPr>
            <w:tcW w:w="703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ПАЗ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(</w:t>
            </w: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SIL2)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Дисплей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Крон-штейн</w:t>
            </w:r>
            <w:proofErr w:type="gramEnd"/>
          </w:p>
        </w:tc>
        <w:tc>
          <w:tcPr>
            <w:tcW w:w="695" w:type="dxa"/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Вентильный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блок</w:t>
            </w:r>
          </w:p>
        </w:tc>
        <w:tc>
          <w:tcPr>
            <w:tcW w:w="571" w:type="dxa"/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Фитинг</w:t>
            </w:r>
          </w:p>
        </w:tc>
        <w:tc>
          <w:tcPr>
            <w:tcW w:w="583" w:type="dxa"/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Каб</w:t>
            </w:r>
            <w:proofErr w:type="spell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.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ввод</w:t>
            </w:r>
          </w:p>
        </w:tc>
      </w:tr>
      <w:tr w:rsidR="00D3047F" w:rsidTr="00A42E31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vAlign w:val="center"/>
          </w:tcPr>
          <w:p w:rsidR="00D3047F" w:rsidRPr="007D75B0" w:rsidRDefault="00D3047F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vMerge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vMerge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vMerge/>
            <w:shd w:val="clear" w:color="auto" w:fill="C0C0C0"/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vMerge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vMerge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D3047F" w:rsidRPr="007D75B0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L</w:t>
            </w: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– </w:t>
            </w:r>
            <w:proofErr w:type="spellStart"/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жидк</w:t>
            </w:r>
            <w:proofErr w:type="spellEnd"/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.</w:t>
            </w:r>
          </w:p>
          <w:p w:rsidR="00D3047F" w:rsidRPr="007D75B0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G</w:t>
            </w: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– газ</w:t>
            </w:r>
          </w:p>
          <w:p w:rsidR="00D3047F" w:rsidRPr="007D75B0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S</w:t>
            </w: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– пар</w:t>
            </w:r>
          </w:p>
          <w:p w:rsidR="00D3047F" w:rsidRPr="007D75B0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M</w:t>
            </w: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- смесь</w:t>
            </w:r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Т</w:t>
            </w:r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раб, º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С</w:t>
            </w:r>
            <w:proofErr w:type="gramEnd"/>
          </w:p>
        </w:tc>
        <w:tc>
          <w:tcPr>
            <w:tcW w:w="442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Т</w:t>
            </w:r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расч</w:t>
            </w:r>
            <w:proofErr w:type="spell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, ºС</w:t>
            </w: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</w:t>
            </w:r>
            <w:proofErr w:type="gramEnd"/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раб </w:t>
            </w:r>
          </w:p>
        </w:tc>
        <w:tc>
          <w:tcPr>
            <w:tcW w:w="438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</w:t>
            </w:r>
            <w:proofErr w:type="gramEnd"/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расч</w:t>
            </w:r>
            <w:proofErr w:type="spellEnd"/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438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Ед.</w:t>
            </w:r>
          </w:p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Изм.</w:t>
            </w:r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D3047F" w:rsidRPr="00A42E31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sz w:val="12"/>
                <w:szCs w:val="12"/>
              </w:rPr>
            </w:pPr>
            <w:r w:rsidRPr="00A42E31">
              <w:rPr>
                <w:rFonts w:ascii="Times New Roman" w:hAnsi="Times New Roman"/>
                <w:sz w:val="12"/>
                <w:szCs w:val="12"/>
                <w:lang w:val="en-US"/>
              </w:rPr>
              <w:t>G</w:t>
            </w:r>
            <w:r w:rsidRPr="00A42E31">
              <w:rPr>
                <w:rFonts w:ascii="Times New Roman" w:hAnsi="Times New Roman"/>
                <w:sz w:val="12"/>
                <w:szCs w:val="12"/>
              </w:rPr>
              <w:t xml:space="preserve"> – </w:t>
            </w:r>
            <w:proofErr w:type="gramStart"/>
            <w:r w:rsidRPr="00A42E31">
              <w:rPr>
                <w:rFonts w:ascii="Times New Roman" w:hAnsi="Times New Roman"/>
                <w:sz w:val="12"/>
                <w:szCs w:val="12"/>
              </w:rPr>
              <w:t>изб</w:t>
            </w:r>
            <w:proofErr w:type="gramEnd"/>
            <w:r w:rsidRPr="00A42E31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D3047F" w:rsidRPr="00A42E31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sz w:val="12"/>
                <w:szCs w:val="12"/>
              </w:rPr>
            </w:pPr>
            <w:r w:rsidRPr="00A42E31">
              <w:rPr>
                <w:rFonts w:ascii="Times New Roman" w:hAnsi="Times New Roman"/>
                <w:sz w:val="12"/>
                <w:szCs w:val="12"/>
              </w:rPr>
              <w:t xml:space="preserve">А – </w:t>
            </w:r>
            <w:proofErr w:type="spellStart"/>
            <w:r w:rsidRPr="00A42E31">
              <w:rPr>
                <w:rFonts w:ascii="Times New Roman" w:hAnsi="Times New Roman"/>
                <w:sz w:val="12"/>
                <w:szCs w:val="12"/>
              </w:rPr>
              <w:t>абсол</w:t>
            </w:r>
            <w:proofErr w:type="spellEnd"/>
            <w:r w:rsidRPr="00A42E31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D3047F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A42E31"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  <w:r w:rsidRPr="00A42E31">
              <w:rPr>
                <w:rFonts w:ascii="Times New Roman" w:hAnsi="Times New Roman"/>
                <w:sz w:val="12"/>
                <w:szCs w:val="12"/>
              </w:rPr>
              <w:t xml:space="preserve"> – </w:t>
            </w:r>
            <w:proofErr w:type="spellStart"/>
            <w:proofErr w:type="gramStart"/>
            <w:r w:rsidRPr="00A42E31">
              <w:rPr>
                <w:rFonts w:ascii="Times New Roman" w:hAnsi="Times New Roman"/>
                <w:sz w:val="12"/>
                <w:szCs w:val="12"/>
              </w:rPr>
              <w:t>диф</w:t>
            </w:r>
            <w:proofErr w:type="spellEnd"/>
            <w:proofErr w:type="gramEnd"/>
            <w:r w:rsidRPr="00A42E31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653" w:type="dxa"/>
            <w:vMerge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  <w:vMerge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7.1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7.2</w:t>
            </w: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  <w:lang w:val="en-US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/Н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ет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/Н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/Н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/Н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ет</w:t>
            </w:r>
          </w:p>
        </w:tc>
        <w:tc>
          <w:tcPr>
            <w:tcW w:w="695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7.3</w:t>
            </w:r>
          </w:p>
        </w:tc>
        <w:tc>
          <w:tcPr>
            <w:tcW w:w="571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7.4</w:t>
            </w:r>
          </w:p>
        </w:tc>
        <w:tc>
          <w:tcPr>
            <w:tcW w:w="583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7.5</w:t>
            </w:r>
          </w:p>
        </w:tc>
      </w:tr>
      <w:tr w:rsidR="00D3047F" w:rsidRPr="007D75B0" w:rsidTr="00475097">
        <w:trPr>
          <w:trHeight w:val="596"/>
        </w:trPr>
        <w:tc>
          <w:tcPr>
            <w:tcW w:w="350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D3047F" w:rsidRPr="007D75B0" w:rsidRDefault="00D3047F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D3047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ЛЧ-24/7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D3047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2003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D3047F" w:rsidRPr="007D75B0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масло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D3047F" w:rsidRPr="00475097" w:rsidRDefault="00C00EB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L</w:t>
            </w: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D3047F" w:rsidRPr="00475097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/>
                <w:b/>
                <w:sz w:val="12"/>
                <w:szCs w:val="12"/>
              </w:rPr>
              <w:t>окр</w:t>
            </w:r>
            <w:proofErr w:type="spellEnd"/>
            <w:r>
              <w:rPr>
                <w:rFonts w:ascii="Times New Roman" w:hAnsi="Times New Roman"/>
                <w:b/>
                <w:sz w:val="12"/>
                <w:szCs w:val="12"/>
              </w:rPr>
              <w:t xml:space="preserve">. </w:t>
            </w:r>
            <w:proofErr w:type="gramStart"/>
            <w:r>
              <w:rPr>
                <w:rFonts w:ascii="Times New Roman" w:hAnsi="Times New Roman"/>
                <w:b/>
                <w:sz w:val="12"/>
                <w:szCs w:val="12"/>
              </w:rPr>
              <w:t>ср</w:t>
            </w:r>
            <w:proofErr w:type="gramEnd"/>
            <w:r>
              <w:rPr>
                <w:rFonts w:ascii="Times New Roman" w:hAnsi="Times New Roman"/>
                <w:b/>
                <w:sz w:val="12"/>
                <w:szCs w:val="12"/>
              </w:rPr>
              <w:t>.</w:t>
            </w:r>
          </w:p>
        </w:tc>
        <w:tc>
          <w:tcPr>
            <w:tcW w:w="442" w:type="dxa"/>
          </w:tcPr>
          <w:p w:rsidR="00D3047F" w:rsidRPr="007D75B0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200 (1)</w:t>
            </w: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D3047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6</w:t>
            </w:r>
          </w:p>
        </w:tc>
        <w:tc>
          <w:tcPr>
            <w:tcW w:w="438" w:type="dxa"/>
          </w:tcPr>
          <w:p w:rsidR="00D3047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25</w:t>
            </w:r>
          </w:p>
        </w:tc>
        <w:tc>
          <w:tcPr>
            <w:tcW w:w="438" w:type="dxa"/>
          </w:tcPr>
          <w:p w:rsidR="00D3047F" w:rsidRPr="007D75B0" w:rsidRDefault="00475097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кгс/см</w:t>
            </w:r>
            <w:proofErr w:type="gramStart"/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D3047F" w:rsidRPr="00475097" w:rsidRDefault="00475097" w:rsidP="00475097">
            <w:pPr>
              <w:pStyle w:val="af9"/>
              <w:ind w:left="0"/>
              <w:contextualSpacing w:val="0"/>
              <w:rPr>
                <w:rFonts w:ascii="Times New Roman" w:hAnsi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G</w:t>
            </w:r>
          </w:p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D3047F" w:rsidRPr="00475097" w:rsidRDefault="00475097" w:rsidP="00C00EBF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..10</w:t>
            </w: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D3047F" w:rsidRPr="007D75B0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кгс/ см</w:t>
            </w:r>
            <w:proofErr w:type="gramStart"/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D3047F" w:rsidRPr="007D75B0" w:rsidRDefault="00475097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D3047F" w:rsidRPr="007D75B0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D3047F" w:rsidRPr="00A42E31" w:rsidRDefault="00475097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Нет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D3047F" w:rsidRPr="007D75B0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Нет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3047F" w:rsidRPr="007D75B0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3047F" w:rsidRPr="007D75B0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695" w:type="dxa"/>
          </w:tcPr>
          <w:p w:rsidR="00D3047F" w:rsidRPr="007D75B0" w:rsidRDefault="00475097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571" w:type="dxa"/>
          </w:tcPr>
          <w:p w:rsidR="00D3047F" w:rsidRPr="007D75B0" w:rsidRDefault="00475097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583" w:type="dxa"/>
          </w:tcPr>
          <w:p w:rsidR="00D3047F" w:rsidRPr="007D75B0" w:rsidRDefault="00475097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</w:tr>
      <w:tr w:rsidR="00475097" w:rsidRPr="007D75B0" w:rsidTr="00A42E31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475097" w:rsidRDefault="00475097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475097" w:rsidRPr="007D75B0" w:rsidRDefault="00475097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475097" w:rsidRPr="007D75B0" w:rsidRDefault="00475097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475097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ЛЧ-24/7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475097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160А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475097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ВСГ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475097" w:rsidRDefault="00C00EB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G</w:t>
            </w: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475097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50</w:t>
            </w:r>
          </w:p>
        </w:tc>
        <w:tc>
          <w:tcPr>
            <w:tcW w:w="442" w:type="dxa"/>
          </w:tcPr>
          <w:p w:rsidR="00475097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200 (1)</w:t>
            </w: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475097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40</w:t>
            </w:r>
          </w:p>
        </w:tc>
        <w:tc>
          <w:tcPr>
            <w:tcW w:w="438" w:type="dxa"/>
          </w:tcPr>
          <w:p w:rsidR="00475097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63</w:t>
            </w:r>
          </w:p>
        </w:tc>
        <w:tc>
          <w:tcPr>
            <w:tcW w:w="438" w:type="dxa"/>
          </w:tcPr>
          <w:p w:rsidR="00475097" w:rsidRDefault="00475097">
            <w:r w:rsidRPr="00BD6908">
              <w:rPr>
                <w:rFonts w:ascii="Times New Roman" w:hAnsi="Times New Roman"/>
                <w:b/>
                <w:sz w:val="12"/>
                <w:szCs w:val="12"/>
              </w:rPr>
              <w:t>кгс/см</w:t>
            </w:r>
            <w:proofErr w:type="gramStart"/>
            <w:r w:rsidRPr="00BD6908"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475097" w:rsidRDefault="00475097">
            <w:r w:rsidRPr="0048375E">
              <w:rPr>
                <w:rFonts w:ascii="Times New Roman" w:hAnsi="Times New Roman"/>
                <w:sz w:val="12"/>
                <w:szCs w:val="12"/>
                <w:lang w:val="en-US"/>
              </w:rPr>
              <w:t>G</w:t>
            </w:r>
          </w:p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475097" w:rsidRPr="00475097" w:rsidRDefault="00475097" w:rsidP="00C00EBF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0..10</w:t>
            </w:r>
            <w:r w:rsidR="00C00EBF">
              <w:rPr>
                <w:rFonts w:ascii="Times New Roman" w:hAnsi="Times New Roman"/>
                <w:b/>
                <w:sz w:val="12"/>
                <w:szCs w:val="12"/>
              </w:rPr>
              <w:t>0</w:t>
            </w: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475097" w:rsidRDefault="00475097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кгс/ см</w:t>
            </w:r>
            <w:proofErr w:type="gramStart"/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475097" w:rsidRPr="007D75B0" w:rsidRDefault="00475097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475097" w:rsidRPr="007D75B0" w:rsidRDefault="00475097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475097" w:rsidRPr="00A42E31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475097" w:rsidRPr="007D75B0" w:rsidRDefault="00475097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Нет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475097" w:rsidRPr="007D75B0" w:rsidRDefault="00475097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475097" w:rsidRPr="007D75B0" w:rsidRDefault="00475097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695" w:type="dxa"/>
          </w:tcPr>
          <w:p w:rsidR="00475097" w:rsidRPr="007D75B0" w:rsidRDefault="00475097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571" w:type="dxa"/>
          </w:tcPr>
          <w:p w:rsidR="00475097" w:rsidRPr="007D75B0" w:rsidRDefault="00475097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583" w:type="dxa"/>
          </w:tcPr>
          <w:p w:rsidR="00475097" w:rsidRPr="007D75B0" w:rsidRDefault="00475097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</w:tr>
      <w:tr w:rsidR="00C00EBF" w:rsidRPr="007D75B0" w:rsidTr="00A42E31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C00EBF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C00EBF" w:rsidRPr="007D75B0" w:rsidRDefault="00C00EBF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C00EB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C00EBF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ЛЧ-24/7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C00EBF" w:rsidRDefault="00C00EBF" w:rsidP="00AD4B88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160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В</w:t>
            </w:r>
            <w:bookmarkStart w:id="1" w:name="_GoBack"/>
            <w:bookmarkEnd w:id="1"/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C00EBF" w:rsidRDefault="00C00EBF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ВСГ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C00EBF" w:rsidRDefault="00C00EBF" w:rsidP="00AD4B88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G</w:t>
            </w: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C00EBF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50</w:t>
            </w:r>
          </w:p>
        </w:tc>
        <w:tc>
          <w:tcPr>
            <w:tcW w:w="442" w:type="dxa"/>
          </w:tcPr>
          <w:p w:rsidR="00C00EBF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200 (1)</w:t>
            </w: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C00EBF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40</w:t>
            </w:r>
          </w:p>
        </w:tc>
        <w:tc>
          <w:tcPr>
            <w:tcW w:w="438" w:type="dxa"/>
          </w:tcPr>
          <w:p w:rsidR="00C00EBF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63</w:t>
            </w:r>
          </w:p>
        </w:tc>
        <w:tc>
          <w:tcPr>
            <w:tcW w:w="438" w:type="dxa"/>
          </w:tcPr>
          <w:p w:rsidR="00C00EBF" w:rsidRDefault="00C00EBF" w:rsidP="00AD4B88">
            <w:r w:rsidRPr="00BD6908">
              <w:rPr>
                <w:rFonts w:ascii="Times New Roman" w:hAnsi="Times New Roman"/>
                <w:b/>
                <w:sz w:val="12"/>
                <w:szCs w:val="12"/>
              </w:rPr>
              <w:t>кгс/см</w:t>
            </w:r>
            <w:proofErr w:type="gramStart"/>
            <w:r w:rsidRPr="00BD6908"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C00EBF" w:rsidRDefault="00C00EBF" w:rsidP="00AD4B88">
            <w:r w:rsidRPr="0048375E">
              <w:rPr>
                <w:rFonts w:ascii="Times New Roman" w:hAnsi="Times New Roman"/>
                <w:sz w:val="12"/>
                <w:szCs w:val="12"/>
                <w:lang w:val="en-US"/>
              </w:rPr>
              <w:t>G</w:t>
            </w:r>
          </w:p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C00EBF" w:rsidRPr="00475097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0..100</w:t>
            </w: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C00EBF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кгс/ см</w:t>
            </w:r>
            <w:proofErr w:type="gramStart"/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C00EBF" w:rsidRPr="007D75B0" w:rsidRDefault="00C00EBF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C00EBF" w:rsidRPr="007D75B0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C00EBF" w:rsidRPr="00A42E31" w:rsidRDefault="00C00EBF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C00EBF" w:rsidRPr="007D75B0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Нет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C00EBF" w:rsidRPr="007D75B0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C00EBF" w:rsidRPr="007D75B0" w:rsidRDefault="00C00EBF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695" w:type="dxa"/>
          </w:tcPr>
          <w:p w:rsidR="00C00EBF" w:rsidRPr="007D75B0" w:rsidRDefault="00C00EBF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571" w:type="dxa"/>
          </w:tcPr>
          <w:p w:rsidR="00C00EBF" w:rsidRPr="007D75B0" w:rsidRDefault="00C00EBF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583" w:type="dxa"/>
          </w:tcPr>
          <w:p w:rsidR="00C00EBF" w:rsidRPr="007D75B0" w:rsidRDefault="00C00EBF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</w:tr>
      <w:tr w:rsidR="00C00EBF" w:rsidRPr="007D75B0" w:rsidTr="009F4018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C00EBF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C00EBF" w:rsidRPr="007D75B0" w:rsidRDefault="00C00EBF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C00EB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C00EBF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C00EBF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C00EBF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C00EBF" w:rsidRDefault="00C00EBF" w:rsidP="009F4018">
            <w:pPr>
              <w:jc w:val="left"/>
            </w:pP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C00EBF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2" w:type="dxa"/>
          </w:tcPr>
          <w:p w:rsidR="00C00EBF" w:rsidRDefault="00C00EBF"/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C00EBF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</w:tcPr>
          <w:p w:rsidR="00C00EBF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</w:tcPr>
          <w:p w:rsidR="00C00EBF" w:rsidRDefault="00C00EBF"/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C00EBF" w:rsidRDefault="00C00EBF"/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C00EBF" w:rsidRPr="009F4018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C00EBF" w:rsidRDefault="00C00EBF"/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C00EBF" w:rsidRPr="00A42E31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95" w:type="dxa"/>
          </w:tcPr>
          <w:p w:rsidR="00C00EBF" w:rsidRPr="007D75B0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71" w:type="dxa"/>
          </w:tcPr>
          <w:p w:rsidR="00C00EBF" w:rsidRPr="007D75B0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83" w:type="dxa"/>
          </w:tcPr>
          <w:p w:rsidR="00C00EBF" w:rsidRPr="007D75B0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C00EBF" w:rsidRPr="007D75B0" w:rsidTr="009F4018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C00EBF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C00EBF" w:rsidRPr="007D75B0" w:rsidRDefault="00C00EBF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C00EB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C00EBF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C00EBF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C00EBF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C00EBF" w:rsidRDefault="00C00EBF" w:rsidP="009F4018">
            <w:pPr>
              <w:jc w:val="left"/>
            </w:pP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C00EBF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2" w:type="dxa"/>
          </w:tcPr>
          <w:p w:rsidR="00C00EBF" w:rsidRDefault="00C00EBF"/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C00EBF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</w:tcPr>
          <w:p w:rsidR="00C00EBF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</w:tcPr>
          <w:p w:rsidR="00C00EBF" w:rsidRDefault="00C00EBF"/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C00EBF" w:rsidRDefault="00C00EBF"/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C00EBF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C00EBF" w:rsidRDefault="00C00EBF"/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C00EBF" w:rsidRPr="00A42E31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C00EBF" w:rsidRPr="007D75B0" w:rsidRDefault="00C00EBF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95" w:type="dxa"/>
          </w:tcPr>
          <w:p w:rsidR="00C00EBF" w:rsidRPr="007D75B0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71" w:type="dxa"/>
          </w:tcPr>
          <w:p w:rsidR="00C00EBF" w:rsidRPr="007D75B0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83" w:type="dxa"/>
          </w:tcPr>
          <w:p w:rsidR="00C00EBF" w:rsidRPr="007D75B0" w:rsidRDefault="00C00EBF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C00EBF" w:rsidRPr="007D75B0" w:rsidTr="00DD2A9C">
        <w:trPr>
          <w:trHeight w:val="368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C00EB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Кол-во</w:t>
            </w: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C00EB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C00EB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C00EB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C00EBF" w:rsidRPr="00475097" w:rsidRDefault="00C00EBF" w:rsidP="003725AC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2" w:type="dxa"/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</w:tcPr>
          <w:p w:rsidR="00C00EBF" w:rsidRPr="007D75B0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C00EBF" w:rsidRPr="00A42E31" w:rsidRDefault="00C00EBF" w:rsidP="003725AC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C00EBF" w:rsidRPr="00A42E31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C00EBF" w:rsidRPr="007D75B0" w:rsidRDefault="00C00EB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95" w:type="dxa"/>
          </w:tcPr>
          <w:p w:rsidR="00C00EBF" w:rsidRPr="007D75B0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71" w:type="dxa"/>
          </w:tcPr>
          <w:p w:rsidR="00C00EBF" w:rsidRPr="007D75B0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83" w:type="dxa"/>
          </w:tcPr>
          <w:p w:rsidR="00C00EBF" w:rsidRPr="007D75B0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C00EBF" w:rsidRPr="007D75B0" w:rsidTr="009B2458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C00EB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3831" w:type="dxa"/>
            <w:gridSpan w:val="23"/>
            <w:tcMar>
              <w:left w:w="57" w:type="dxa"/>
              <w:right w:w="57" w:type="dxa"/>
            </w:tcMar>
          </w:tcPr>
          <w:p w:rsidR="00C00EBF" w:rsidRPr="007D75B0" w:rsidRDefault="00C00EB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Тип оборудования, указанный в проектной документации (РЭН):</w:t>
            </w:r>
          </w:p>
          <w:p w:rsidR="00C00EBF" w:rsidRPr="007D75B0" w:rsidRDefault="00C00EB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Примечание (особые требования):</w:t>
            </w:r>
          </w:p>
          <w:p w:rsidR="00C00EBF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 –при пропарке</w:t>
            </w:r>
          </w:p>
          <w:p w:rsidR="00C00EBF" w:rsidRPr="007D75B0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C00EBF" w:rsidRPr="007D75B0" w:rsidTr="00DD2A9C">
        <w:trPr>
          <w:trHeight w:val="400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C00EBF" w:rsidRPr="007D75B0" w:rsidRDefault="00C00EB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3831" w:type="dxa"/>
            <w:gridSpan w:val="23"/>
            <w:tcMar>
              <w:left w:w="57" w:type="dxa"/>
              <w:right w:w="57" w:type="dxa"/>
            </w:tcMar>
          </w:tcPr>
          <w:p w:rsidR="00C00EBF" w:rsidRPr="007D75B0" w:rsidRDefault="00C00EBF" w:rsidP="00A42E31">
            <w:pPr>
              <w:pStyle w:val="af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Тип предлагаемого оборудования (заполняется участником закупки), модель изготовитель, 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страна-производства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, код заказа.</w:t>
            </w:r>
          </w:p>
          <w:p w:rsidR="00C00EBF" w:rsidRPr="007D75B0" w:rsidRDefault="00C00EB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</w:tbl>
    <w:p w:rsidR="00D3047F" w:rsidRDefault="00D3047F" w:rsidP="008E3723">
      <w:pPr>
        <w:pStyle w:val="af9"/>
        <w:shd w:val="clear" w:color="auto" w:fill="FFFFFF"/>
        <w:spacing w:after="120"/>
        <w:ind w:left="0"/>
        <w:contextualSpacing w:val="0"/>
        <w:rPr>
          <w:rFonts w:cs="Arial"/>
          <w:b/>
          <w:sz w:val="22"/>
          <w:szCs w:val="22"/>
        </w:rPr>
      </w:pPr>
    </w:p>
    <w:sectPr w:rsidR="00D3047F" w:rsidSect="00CA7857">
      <w:headerReference w:type="first" r:id="rId13"/>
      <w:footerReference w:type="first" r:id="rId14"/>
      <w:pgSz w:w="16838" w:h="11906" w:orient="landscape" w:code="9"/>
      <w:pgMar w:top="1697" w:right="1418" w:bottom="851" w:left="1418" w:header="709" w:footer="1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620" w:rsidRDefault="00C25620">
      <w:r>
        <w:separator/>
      </w:r>
    </w:p>
  </w:endnote>
  <w:endnote w:type="continuationSeparator" w:id="0">
    <w:p w:rsidR="00C25620" w:rsidRDefault="00C2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T7391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8C55A6" w:rsidRDefault="00C25620" w:rsidP="008C55A6">
    <w:pPr>
      <w:pStyle w:val="a7"/>
      <w:rPr>
        <w:lang w:val="en-US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3" type="#_x0000_t202" style="position:absolute;left:0;text-align:left;margin-left:162.45pt;margin-top:14.55pt;width:297.65pt;height:39.7pt;z-index:8;visibility:visible" filled="f" stroked="f">
          <v:textbox style="mso-next-textbox:#_x0000_s2113" inset="0,3mm,0,2mm">
            <w:txbxContent>
              <w:p w:rsidR="0097053B" w:rsidRPr="0097053B" w:rsidRDefault="0097053B" w:rsidP="0097053B">
                <w:r>
                  <w:t>ЛЧ-24/7_КР2018</w:t>
                </w:r>
              </w:p>
            </w:txbxContent>
          </v:textbox>
        </v:shape>
      </w:pict>
    </w:r>
    <w:r>
      <w:rPr>
        <w:noProof/>
        <w:lang w:eastAsia="ru-RU"/>
      </w:rPr>
      <w:pict>
        <v:shape id="_x0000_s2114" type="#_x0000_t202" style="position:absolute;left:0;text-align:left;margin-left:162.45pt;margin-top:13.05pt;width:297.65pt;height:39.7pt;z-index:6;visibility:visible" filled="f" stroked="f">
          <v:textbox style="mso-next-textbox:#_x0000_s2114" inset="1mm,3mm,1mm,1mm">
            <w:txbxContent>
              <w:p w:rsidR="00FA3B42" w:rsidRPr="00F94862" w:rsidRDefault="00C25620" w:rsidP="00C06DF5">
                <w:pPr>
                  <w:rPr>
                    <w:b/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REF  Титул_Р  \* MERGEFORMAT </w:instrText>
                </w:r>
                <w:r>
                  <w:fldChar w:fldCharType="separate"/>
                </w:r>
                <w:r w:rsidR="00FA3B42" w:rsidRPr="00227E7F">
                  <w:rPr>
                    <w:rFonts w:cs="Arial"/>
                    <w:b/>
                    <w:noProof/>
                    <w:sz w:val="24"/>
                    <w:szCs w:val="24"/>
                  </w:rPr>
                  <w:t>Титул проекта</w:t>
                </w:r>
                <w:r>
                  <w:rPr>
                    <w:rFonts w:cs="Arial"/>
                    <w:b/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D1521A" w:rsidRDefault="00C25620" w:rsidP="00157B2B">
    <w:pPr>
      <w:pStyle w:val="a7"/>
      <w:tabs>
        <w:tab w:val="clear" w:pos="9355"/>
        <w:tab w:val="left" w:pos="8220"/>
        <w:tab w:val="left" w:pos="8364"/>
        <w:tab w:val="right" w:pos="9214"/>
      </w:tabs>
      <w:ind w:right="140"/>
      <w:jc w:val="left"/>
      <w:rPr>
        <w:sz w:val="18"/>
        <w:szCs w:val="18"/>
      </w:rPr>
    </w:pPr>
    <w:r>
      <w:rPr>
        <w:noProof/>
        <w:lang w:eastAsia="ru-RU"/>
      </w:rPr>
      <w:pict>
        <v:line id="Line 551" o:spid="_x0000_s2184" style="position:absolute;z-index:-1;visibility:visible" from="-11.3pt,-15.15pt" to="490.7pt,-15.15pt" strokeweight="1.75pt"/>
      </w:pict>
    </w:r>
    <w:r w:rsidR="00FA3B42">
      <w:tab/>
    </w:r>
    <w:r w:rsidR="00FA3B42">
      <w:tab/>
      <w:t xml:space="preserve"> 2</w:t>
    </w:r>
    <w:r w:rsidR="00FA3B42">
      <w:tab/>
    </w:r>
    <w:r w:rsidR="00FA3B42">
      <w:tab/>
    </w:r>
    <w:r>
      <w:rPr>
        <w:noProof/>
        <w:lang w:eastAsia="ru-RU"/>
      </w:rPr>
      <w:pict>
        <v:group id="Group 528" o:spid="_x0000_s2185" style="position:absolute;margin-left:172.95pt;margin-top:-93.35pt;width:298.5pt;height:26.9pt;z-index:-3;mso-position-horizontal-relative:text;mso-position-vertical-relative:text" coordorigin="5160,13284" coordsize="5970,538">
          <v:rect id="Rectangle 529" o:spid="_x0000_s2186" style="position:absolute;left:5160;top:13284;width:5970;height:538;visibility:visible" stroked="f">
            <v:textbox style="mso-next-textbox:#Rectangle 529" inset=",0,,0">
              <w:txbxContent>
                <w:p w:rsidR="00FA3B42" w:rsidRPr="00CA54EA" w:rsidRDefault="00FA3B42" w:rsidP="00004273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 xml:space="preserve">Этот документ разработан </w:t>
                  </w:r>
                </w:p>
                <w:p w:rsidR="00FA3B42" w:rsidRPr="00CA54EA" w:rsidRDefault="00FA3B42" w:rsidP="00F318BA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Информация, содержащаяся в документе, может быть раскрыта или передана</w:t>
                  </w:r>
                </w:p>
                <w:p w:rsidR="00FA3B42" w:rsidRDefault="00FA3B42" w:rsidP="00F318BA">
                  <w:pPr>
                    <w:jc w:val="both"/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третьим лицам только по соглашению между разработчиком и заказчиком</w:t>
                  </w:r>
                </w:p>
              </w:txbxContent>
            </v:textbox>
          </v:rect>
        </v:group>
      </w:pict>
    </w:r>
    <w:r>
      <w:rPr>
        <w:noProof/>
        <w:lang w:eastAsia="ru-RU"/>
      </w:rPr>
      <w:pict>
        <v:line id="Line 473" o:spid="_x0000_s2187" style="position:absolute;flip:x;z-index:-4;visibility:visible;mso-position-horizontal-relative:text;mso-position-vertical-relative:text" from="-67.95pt,-182.55pt" to="-42.8pt,-182.55pt" strokeweight="2.25pt"/>
      </w:pict>
    </w:r>
    <w:r>
      <w:rPr>
        <w:noProof/>
        <w:lang w:eastAsia="ru-RU"/>
      </w:rPr>
      <w:pict>
        <v:line id="Line 550" o:spid="_x0000_s2188" style="position:absolute;z-index:-2;visibility:visible;mso-position-horizontal-relative:text;mso-position-vertical-relative:text" from="-10.55pt,-57.3pt" to="491.45pt,-57.3pt" strokeweight="1.75pt"/>
      </w:pict>
    </w:r>
    <w:r>
      <w:fldChar w:fldCharType="begin"/>
    </w:r>
    <w:r>
      <w:instrText xml:space="preserve"> NUMPAGES   \* MERGEFORMAT </w:instrText>
    </w:r>
    <w:r>
      <w:fldChar w:fldCharType="separate"/>
    </w:r>
    <w:r w:rsidR="0097053B" w:rsidRPr="0097053B">
      <w:rPr>
        <w:rFonts w:cs="Arial"/>
        <w:noProof/>
        <w:sz w:val="18"/>
        <w:szCs w:val="18"/>
        <w:lang w:val="en-US"/>
      </w:rPr>
      <w:t>15</w:t>
    </w:r>
    <w:r>
      <w:rPr>
        <w:rFonts w:cs="Arial"/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D1521A" w:rsidRDefault="00FA3B42" w:rsidP="00157B2B">
    <w:pPr>
      <w:pStyle w:val="a7"/>
      <w:tabs>
        <w:tab w:val="clear" w:pos="9355"/>
        <w:tab w:val="left" w:pos="8220"/>
        <w:tab w:val="left" w:pos="8364"/>
        <w:tab w:val="right" w:pos="9214"/>
      </w:tabs>
      <w:ind w:right="140"/>
      <w:jc w:val="left"/>
      <w:rPr>
        <w:sz w:val="18"/>
        <w:szCs w:val="18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620" w:rsidRDefault="00C25620">
      <w:r>
        <w:separator/>
      </w:r>
    </w:p>
  </w:footnote>
  <w:footnote w:type="continuationSeparator" w:id="0">
    <w:p w:rsidR="00C25620" w:rsidRDefault="00C25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Default="00C25620">
    <w:pPr>
      <w:pStyle w:val="aa"/>
      <w:rPr>
        <w:sz w:val="10"/>
      </w:rPr>
    </w:pPr>
    <w:r>
      <w:rPr>
        <w:noProof/>
        <w:lang w:eastAsia="ru-RU"/>
      </w:rPr>
      <w:pict>
        <v:group id="_x0000_s2049" style="position:absolute;left:0;text-align:left;margin-left:-62.35pt;margin-top:-19.85pt;width:552.75pt;height:796.55pt;z-index:7" coordorigin="555,272" coordsize="11020,15907">
          <v:group id="Group 63" o:spid="_x0000_s2050" style="position:absolute;left:605;top:272;width:10970;height:15907" coordorigin="605,317" coordsize="10970,16057">
            <v:group id="Group 64" o:spid="_x0000_s2051" style="position:absolute;left:605;top:11551;width:677;height:4821" coordorigin="564,11601" coordsize="677,4821">
              <v:rect id="Rectangle 65" o:spid="_x0000_s2052" style="position:absolute;left:847;top:15005;width:394;height:1417;visibility:visible" strokeweight="3pt"/>
              <v:rect id="Rectangle 66" o:spid="_x0000_s2053" style="position:absolute;left:847;top:13016;width:394;height:1984;visibility:visible" strokeweight="3pt"/>
              <v:rect id="Rectangle 67" o:spid="_x0000_s2054" style="position:absolute;left:847;top:11601;width:394;height:1417;visibility:visible" strokeweight="3pt"/>
              <v:rect id="Rectangle 68" o:spid="_x0000_s2055" style="position:absolute;left:564;top:15005;width:281;height:1417;visibility:visible" strokeweight="3pt"/>
              <v:rect id="Rectangle 69" o:spid="_x0000_s2056" style="position:absolute;left:564;top:13016;width:281;height:1984;visibility:visible" strokeweight="3pt"/>
              <v:rect id="Rectangle 70" o:spid="_x0000_s2057" style="position:absolute;left:564;top:11601;width:281;height:1417;visibility:visible" strokeweight="3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2058" type="#_x0000_t202" style="position:absolute;left:566;top:15002;width:275;height:1394;visibility:visible" filled="f" stroked="f" strokeweight="3pt">
                <v:textbox style="layout-flow:vertical;mso-layout-flow-alt:bottom-to-top;mso-next-textbox:#Text Box 71" inset="0,0,0,0">
                  <w:txbxContent>
                    <w:p w:rsidR="00FA3B42" w:rsidRDefault="00FA3B42">
                      <w:r>
                        <w:t>Инв.№ подл.</w:t>
                      </w:r>
                    </w:p>
                  </w:txbxContent>
                </v:textbox>
              </v:shape>
              <v:shape id="Text Box 72" o:spid="_x0000_s2059" type="#_x0000_t202" style="position:absolute;left:566;top:13027;width:275;height:1925;visibility:visible" filled="f" stroked="f" strokeweight="3pt">
                <v:textbox style="layout-flow:vertical;mso-layout-flow-alt:bottom-to-top;mso-next-textbox:#Text Box 72" inset="0,0,0,0">
                  <w:txbxContent>
                    <w:p w:rsidR="00FA3B42" w:rsidRDefault="00FA3B42">
                      <w:r>
                        <w:t>Подпись и дата</w:t>
                      </w:r>
                    </w:p>
                  </w:txbxContent>
                </v:textbox>
              </v:shape>
              <v:shape id="Text Box 73" o:spid="_x0000_s2060" type="#_x0000_t202" style="position:absolute;left:566;top:11629;width:275;height:1364;visibility:visible" filled="f" stroked="f" strokeweight="3pt">
                <v:textbox style="layout-flow:vertical;mso-layout-flow-alt:bottom-to-top;mso-next-textbox:#Text Box 73" inset="0,0,0,0">
                  <w:txbxContent>
                    <w:p w:rsidR="00FA3B42" w:rsidRDefault="00FA3B42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Инв.№</w:t>
                      </w:r>
                    </w:p>
                  </w:txbxContent>
                </v:textbox>
              </v:shape>
            </v:group>
            <v:group id="Group 74" o:spid="_x0000_s2061" style="position:absolute;left:1268;top:321;width:10307;height:16053" coordorigin="1178,321" coordsize="10397,16053">
              <v:line id="Line 75" o:spid="_x0000_s2062" style="position:absolute;visibility:visible" from="5077,16355" to="11575,16355" o:connectortype="straight" strokeweight="2pt"/>
              <v:group id="Group 76" o:spid="_x0000_s2063" style="position:absolute;left:1178;top:321;width:10397;height:16051" coordorigin="1178,321" coordsize="10397,16051">
                <v:rect id="Rectangle 77" o:spid="_x0000_s2064" style="position:absolute;left:1194;top:321;width:10375;height:16046;visibility:visible" strokeweight="3pt"/>
                <v:line id="Line 78" o:spid="_x0000_s2065" style="position:absolute;visibility:visible" from="4934,15509" to="11575,15509" o:connectortype="straight" strokeweight="3pt"/>
                <v:group id="Group 79" o:spid="_x0000_s2066" style="position:absolute;left:1178;top:15495;width:10394;height:877" coordorigin="1411,15495" coordsize="10161,877">
                  <v:group id="Group 80" o:spid="_x0000_s2067" style="position:absolute;left:1417;top:15509;width:3663;height:283" coordorigin="3141,2034" coordsize="3684,283">
                    <v:rect id="Rectangle 81" o:spid="_x0000_s2068" style="position:absolute;left:3141;top:2034;width:567;height:283;visibility:visible" strokeweight="1pt"/>
                    <v:rect id="Rectangle 82" o:spid="_x0000_s2069" style="position:absolute;left:3708;top:2034;width:567;height:283;visibility:visible" strokeweight="1pt"/>
                    <v:rect id="Rectangle 83" o:spid="_x0000_s2070" style="position:absolute;left:4275;top:2034;width:567;height:283;visibility:visible" strokeweight="1pt"/>
                    <v:rect id="Rectangle 84" o:spid="_x0000_s2071" style="position:absolute;left:4842;top:2034;width:567;height:283;visibility:visible" strokeweight="1pt"/>
                    <v:rect id="Rectangle 85" o:spid="_x0000_s2072" style="position:absolute;left:5409;top:2034;width:850;height:283;visibility:visible" strokeweight="1pt"/>
                    <v:rect id="Rectangle 86" o:spid="_x0000_s2073" style="position:absolute;left:6258;top:2034;width:567;height:283;visibility:visible" strokeweight="1pt"/>
                  </v:group>
                  <v:group id="Group 87" o:spid="_x0000_s2074" style="position:absolute;left:1411;top:15791;width:3647;height:283" coordorigin="3141,2034" coordsize="3684,283">
                    <v:rect id="Rectangle 88" o:spid="_x0000_s2075" style="position:absolute;left:3141;top:2034;width:567;height:283;visibility:visible" strokeweight="1pt"/>
                    <v:rect id="Rectangle 89" o:spid="_x0000_s2076" style="position:absolute;left:3708;top:2034;width:567;height:283;visibility:visible" strokeweight="1pt"/>
                    <v:rect id="Rectangle 90" o:spid="_x0000_s2077" style="position:absolute;left:4275;top:2034;width:567;height:283;visibility:visible" strokeweight="1pt"/>
                    <v:rect id="Rectangle 91" o:spid="_x0000_s2078" style="position:absolute;left:4842;top:2034;width:567;height:283;visibility:visible" strokeweight="1pt"/>
                    <v:rect id="Rectangle 92" o:spid="_x0000_s2079" style="position:absolute;left:5409;top:2034;width:850;height:283;visibility:visible" strokeweight="1pt"/>
                    <v:rect id="Rectangle 93" o:spid="_x0000_s2080" style="position:absolute;left:6258;top:2034;width:567;height:283;visibility:visible" strokeweight="1pt"/>
                  </v:group>
                  <v:group id="Group 94" o:spid="_x0000_s2081" style="position:absolute;left:1425;top:16073;width:3647;height:283" coordorigin="3141,2034" coordsize="3684,283">
                    <v:rect id="Rectangle 95" o:spid="_x0000_s2082" style="position:absolute;left:3141;top:2034;width:567;height:283;visibility:visible" strokeweight="2pt"/>
                    <v:rect id="Rectangle 96" o:spid="_x0000_s2083" style="position:absolute;left:3708;top:2034;width:567;height:283;visibility:visible" strokeweight="2pt"/>
                    <v:rect id="Rectangle 97" o:spid="_x0000_s2084" style="position:absolute;left:4275;top:2034;width:567;height:283;visibility:visible" strokeweight="2pt"/>
                    <v:rect id="Rectangle 98" o:spid="_x0000_s2085" style="position:absolute;left:4842;top:2034;width:567;height:283;visibility:visible" strokeweight="2pt"/>
                    <v:rect id="Rectangle 99" o:spid="_x0000_s2086" style="position:absolute;left:5409;top:2034;width:850;height:283;visibility:visible" strokeweight="2pt"/>
                    <v:rect id="Rectangle 100" o:spid="_x0000_s2087" style="position:absolute;left:6258;top:2034;width:567;height:283;visibility:visible" strokeweight="2pt"/>
                  </v:group>
                  <v:line id="Line 101" o:spid="_x0000_s2088" style="position:absolute;visibility:visible" from="5065,15509" to="5065,16372" o:connectortype="straight" strokeweight="3pt"/>
                  <v:line id="Line 102" o:spid="_x0000_s2089" style="position:absolute;visibility:visible" from="1418,15509" to="5096,15509" o:connectortype="straight" strokeweight="3pt"/>
                  <v:shape id="Text Box 103" o:spid="_x0000_s2090" type="#_x0000_t202" style="position:absolute;left:1464;top:16128;width:488;height:179;visibility:visible" filled="f" stroked="f" strokeweight="1pt">
                    <v:textbox style="mso-next-textbox:#Text Box 103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Изм.</w:t>
                          </w:r>
                        </w:p>
                      </w:txbxContent>
                    </v:textbox>
                  </v:shape>
                  <v:shape id="Text Box 104" o:spid="_x0000_s2091" type="#_x0000_t202" style="position:absolute;left:2007;top:16128;width:489;height:179;visibility:visible" filled="f" stroked="f" strokeweight="1pt">
                    <v:textbox style="mso-next-textbox:#Text Box 104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proofErr w:type="spellStart"/>
                          <w:r>
                            <w:t>Кол</w:t>
                          </w:r>
                          <w:proofErr w:type="gramStart"/>
                          <w:r>
                            <w:t>.у</w:t>
                          </w:r>
                          <w:proofErr w:type="gramEnd"/>
                          <w:r>
                            <w:t>ч</w:t>
                          </w:r>
                          <w:proofErr w:type="spellEnd"/>
                        </w:p>
                      </w:txbxContent>
                    </v:textbox>
                  </v:shape>
                  <v:shape id="Text Box 105" o:spid="_x0000_s2092" type="#_x0000_t202" style="position:absolute;left:2559;top:16128;width:488;height:179;visibility:visible" filled="f" stroked="f" strokeweight="1pt">
                    <v:textbox style="mso-next-textbox:#Text Box 105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Лист</w:t>
                          </w:r>
                        </w:p>
                      </w:txbxContent>
                    </v:textbox>
                  </v:shape>
                  <v:shape id="Text Box 106" o:spid="_x0000_s2093" type="#_x0000_t202" style="position:absolute;left:3125;top:16128;width:488;height:179;visibility:visible" filled="f" stroked="f" strokeweight="1pt">
                    <v:textbox style="mso-next-textbox:#Text Box 106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№док.</w:t>
                          </w:r>
                        </w:p>
                      </w:txbxContent>
                    </v:textbox>
                  </v:shape>
                  <v:shape id="Text Box 107" o:spid="_x0000_s2094" type="#_x0000_t202" style="position:absolute;left:3683;top:16128;width:788;height:179;visibility:visible" filled="f" stroked="f" strokeweight="1pt">
                    <v:textbox style="mso-next-textbox:#Text Box 107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Подпись</w:t>
                          </w:r>
                        </w:p>
                      </w:txbxContent>
                    </v:textbox>
                  </v:shape>
                  <v:shape id="Text Box 108" o:spid="_x0000_s2095" type="#_x0000_t202" style="position:absolute;left:4516;top:16128;width:490;height:179;visibility:visible" filled="f" stroked="f" strokeweight="1pt">
                    <v:textbox style="mso-next-textbox:#Text Box 108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Дата</w:t>
                          </w:r>
                        </w:p>
                      </w:txbxContent>
                    </v:textbox>
                  </v:shape>
                  <v:rect id="Rectangle 109" o:spid="_x0000_s2096" style="position:absolute;left:11011;top:15506;width:561;height:397;visibility:visible" strokeweight="2pt"/>
                  <v:shape id="Text Box 110" o:spid="_x0000_s2097" type="#_x0000_t202" style="position:absolute;left:11026;top:15584;width:518;height:246;visibility:visible" filled="f" stroked="f" strokeweight="1pt">
                    <v:textbox style="mso-next-textbox:#Text Box 110" inset="0,0,0,0">
                      <w:txbxContent>
                        <w:p w:rsidR="00FA3B42" w:rsidRDefault="00FA3B42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Лист</w:t>
                          </w:r>
                        </w:p>
                      </w:txbxContent>
                    </v:textbox>
                  </v:shape>
                  <v:rect id="Rectangle 111" o:spid="_x0000_s2098" style="position:absolute;left:11011;top:15902;width:561;height:454;visibility:visible" strokeweight="2pt"/>
                  <v:shape id="Text Box 112" o:spid="_x0000_s2099" type="#_x0000_t202" style="position:absolute;left:11026;top:15995;width:518;height:246;visibility:visible" filled="f" stroked="f" strokeweight="1pt">
                    <v:textbox style="mso-next-textbox:#Text Box 112" inset="0,0,0,0">
                      <w:txbxContent>
                        <w:p w:rsidR="00FA3B42" w:rsidRPr="00EB0BDD" w:rsidRDefault="00FA3B42" w:rsidP="004F1256"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C00EBF">
                            <w:rPr>
                              <w:rStyle w:val="a9"/>
                              <w:noProof/>
                            </w:rPr>
                            <w:t>14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line id="Line 113" o:spid="_x0000_s2100" style="position:absolute;visibility:visible" from="1425,15495" to="1425,16358" o:connectortype="straight" strokeweight="3pt"/>
                </v:group>
              </v:group>
              <v:line id="Line 114" o:spid="_x0000_s2101" style="position:absolute;visibility:visible" from="1762,15527" to="1762,16100" o:connectortype="straight" strokeweight="2pt"/>
              <v:line id="Line 115" o:spid="_x0000_s2102" style="position:absolute;visibility:visible" from="2338,15524" to="2338,16371" o:connectortype="straight" strokeweight="2pt"/>
              <v:line id="Line 116" o:spid="_x0000_s2103" style="position:absolute;visibility:visible" from="2915,15537" to="2915,16107" o:connectortype="straight" strokeweight="2pt"/>
              <v:line id="Line 117" o:spid="_x0000_s2104" style="position:absolute;visibility:visible" from="3486,15524" to="3486,16374" o:connectortype="straight" strokeweight="2pt"/>
              <v:line id="Line 118" o:spid="_x0000_s2105" style="position:absolute;visibility:visible" from="4346,15509" to="4346,16369" o:connectortype="straight" strokeweight="2pt"/>
            </v:group>
            <v:rect id="Rectangle 119" o:spid="_x0000_s2106" style="position:absolute;left:1292;top:318;width:3402;height:850;visibility:visible" strokeweight="3pt"/>
            <v:rect id="Rectangle 120" o:spid="_x0000_s2107" style="position:absolute;left:10715;top:317;width:850;height:850;visibility:visible" strokeweight="3pt"/>
            <v:line id="Line 60" o:spid="_x0000_s2108" style="position:absolute;visibility:visible" from="3890,1170" to="10850,1170" o:connectortype="straight" strokeweight="3pt"/>
            <v:shape id="Text Box 122" o:spid="_x0000_s2109" type="#_x0000_t202" style="position:absolute;left:1390;top:410;width:3150;height:670;visibility:visible" filled="f" stroked="f">
              <v:textbox style="mso-next-textbox:#Text Box 122" inset="1mm,0,1mm,0">
                <w:txbxContent>
                  <w:p w:rsidR="00FA3B42" w:rsidRPr="00004273" w:rsidRDefault="00FA3B42" w:rsidP="00004273">
                    <w:pPr>
                      <w:spacing w:before="180"/>
                      <w:rPr>
                        <w:rFonts w:ascii="Arial Narrow" w:hAnsi="Arial Narrow"/>
                        <w:sz w:val="22"/>
                        <w:szCs w:val="22"/>
                      </w:rPr>
                    </w:pPr>
                    <w:r w:rsidRPr="00004273">
                      <w:rPr>
                        <w:rFonts w:ascii="Arial Narrow" w:hAnsi="Arial Narrow" w:cs="Arial"/>
                        <w:b/>
                        <w:sz w:val="22"/>
                      </w:rPr>
                      <w:t>ПРОЕКТНАЯ ОРГАНИЗАЦИЯ</w:t>
                    </w:r>
                  </w:p>
                </w:txbxContent>
              </v:textbox>
            </v:shape>
            <v:shape id="Text Box 123" o:spid="_x0000_s2110" type="#_x0000_t202" style="position:absolute;left:4808;top:534;width:5690;height:530;visibility:visible" stroked="f">
              <v:textbox style="mso-next-textbox:#Text Box 123" inset="1mm,1mm,1mm,1mm">
                <w:txbxContent>
                  <w:p w:rsidR="00FA3B42" w:rsidRPr="0038145C" w:rsidRDefault="00FA3B42" w:rsidP="00AA73EF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ОПРОСНЫЙ ЛИСТ</w:t>
                    </w:r>
                  </w:p>
                </w:txbxContent>
              </v:textbox>
            </v:shape>
            <v:shape id="Text Box 124" o:spid="_x0000_s2111" type="#_x0000_t202" style="position:absolute;left:10830;top:540;width:620;height:410;visibility:visible" stroked="f">
              <v:textbox style="mso-next-textbox:#Text Box 124" inset="1mm,1mm,1mm,1mm">
                <w:txbxContent>
                  <w:p w:rsidR="00FA3B42" w:rsidRPr="00312EEE" w:rsidRDefault="00FA3B42" w:rsidP="00AA73EF">
                    <w:pPr>
                      <w:rPr>
                        <w:b/>
                        <w:spacing w:val="-20"/>
                        <w:sz w:val="24"/>
                        <w:szCs w:val="24"/>
                      </w:rPr>
                    </w:pPr>
                    <w:r>
                      <w:rPr>
                        <w:b/>
                        <w:spacing w:val="-20"/>
                        <w:sz w:val="24"/>
                        <w:szCs w:val="24"/>
                      </w:rPr>
                      <w:t>ОЛ</w:t>
                    </w:r>
                  </w:p>
                </w:txbxContent>
              </v:textbox>
            </v:shape>
          </v:group>
          <v:rect id="Rectangle 125" o:spid="_x0000_s2112" style="position:absolute;left:555;top:329;width:615;height:5910;visibility:visible" stroked="f">
            <v:textbox style="layout-flow:vertical;mso-layout-flow-alt:bottom-to-top;mso-next-textbox:#Rectangle 125" inset=".1mm,.1mm,.1mm,.1mm">
              <w:txbxContent>
                <w:p w:rsidR="00FA3B42" w:rsidRPr="00CA54EA" w:rsidRDefault="00FA3B42" w:rsidP="00004273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 xml:space="preserve">Этот документ разработан </w:t>
                  </w:r>
                </w:p>
                <w:p w:rsidR="00FA3B42" w:rsidRPr="00CA54EA" w:rsidRDefault="00FA3B42" w:rsidP="00004273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Информация, содержащаяся в документе, может быть раскрыта или передана</w:t>
                  </w:r>
                </w:p>
                <w:p w:rsidR="00FA3B42" w:rsidRDefault="00FA3B42" w:rsidP="00004273">
                  <w:pPr>
                    <w:jc w:val="both"/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третьим лицам только по соглашению между разработчиком и заказчиком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5B6284" w:rsidRDefault="00C25620">
    <w:pPr>
      <w:pStyle w:val="aa"/>
      <w:rPr>
        <w:lang w:val="en-US"/>
      </w:rPr>
    </w:pPr>
    <w:r>
      <w:rPr>
        <w:noProof/>
        <w:lang w:eastAsia="ru-RU"/>
      </w:rPr>
      <w:pict>
        <v:group id="Group 380" o:spid="_x0000_s2115" style="position:absolute;left:0;text-align:left;margin-left:-67.3pt;margin-top:-21.3pt;width:560pt;height:798.6pt;z-index:-5" coordorigin="355,283" coordsize="11200,15972">
          <v:line id="Line 464" o:spid="_x0000_s2116" style="position:absolute;flip:x;visibility:visible" from="355,283" to="370,11502" o:connectortype="straight" strokeweight="2pt"/>
          <v:line id="Line 465" o:spid="_x0000_s2117" style="position:absolute;flip:x;visibility:visible" from="368,7778" to="1478,7778" o:connectortype="straight" strokeweight="1.5pt"/>
          <v:line id="Line 466" o:spid="_x0000_s2118" style="position:absolute;visibility:visible" from="677,6640" to="1493,6640" o:connectortype="straight" strokeweight="2pt"/>
          <v:line id="Line 468" o:spid="_x0000_s2119" style="position:absolute;visibility:visible" from="670,4668" to="1486,4668" o:connectortype="straight" strokeweight="2pt"/>
          <v:line id="Line 469" o:spid="_x0000_s2120" style="position:absolute;visibility:visible" from="670,2976" to="1486,2976" o:connectortype="straight" strokeweight="2pt"/>
          <v:line id="Line 470" o:spid="_x0000_s2121" style="position:absolute;flip:x;visibility:visible" from="361,4081" to="1471,4081" o:connectortype="straight" strokeweight="1.5pt"/>
          <v:line id="Line 471" o:spid="_x0000_s2122" style="position:absolute;visibility:visible" from="646,897" to="1462,897" o:connectortype="straight" strokeweight="2pt"/>
          <v:line id="Line 472" o:spid="_x0000_s2123" style="position:absolute;flip:x;visibility:visible" from="361,311" to="1471,311" o:connectortype="straight" strokeweight="1.5pt"/>
          <v:group id="Group 66" o:spid="_x0000_s2124" style="position:absolute;left:397;top:300;width:11158;height:15955" coordorigin="397,300" coordsize="11158,15955">
            <v:line id="Line 467" o:spid="_x0000_s2125" style="position:absolute;visibility:visible" from="669,5507" to="1485,5507" o:connectortype="straight" strokeweight="2pt"/>
            <v:group id="Group 475" o:spid="_x0000_s2126" style="position:absolute;left:397;top:300;width:11158;height:15955" coordorigin="397,290" coordsize="11158,15955">
              <v:group id="Group 476" o:spid="_x0000_s2127" style="position:absolute;left:397;top:290;width:11158;height:15955" coordorigin="397,290" coordsize="11158,15955">
                <v:rect id="Rectangle 477" o:spid="_x0000_s2128" style="position:absolute;left:1486;top:307;width:10041;height:15922;visibility:visible" strokeweight="3pt"/>
                <v:group id="Group 478" o:spid="_x0000_s2129" style="position:absolute;left:1490;top:14000;width:10065;height:2240" coordorigin="1490,14000" coordsize="10065,2240">
                  <v:line id="Line 479" o:spid="_x0000_s2130" style="position:absolute;visibility:visible" from="5025,14000" to="5029,16236" o:connectortype="straight" strokeweight="2pt"/>
                  <v:line id="Line 480" o:spid="_x0000_s2131" style="position:absolute;visibility:visible" from="3654,14000" to="3658,16240" o:connectortype="straight" strokeweight="2pt"/>
                  <v:line id="Line 481" o:spid="_x0000_s2132" style="position:absolute;visibility:visible" from="3113,14000" to="3115,14842" o:connectortype="straight" strokeweight="2pt"/>
                  <v:line id="Line 482" o:spid="_x0000_s2133" style="position:absolute;visibility:visible" from="2570,14000" to="2571,16236" o:connectortype="straight" strokeweight="2pt"/>
                  <v:line id="Line 483" o:spid="_x0000_s2134" style="position:absolute;visibility:visible" from="2024,14000" to="2026,14842" o:connectortype="straight" strokeweight="2pt"/>
                  <v:line id="Line 484" o:spid="_x0000_s2135" style="position:absolute;flip:x;visibility:visible" from="1506,15119" to="5043,15120" o:connectortype="straight" strokeweight="1pt"/>
                  <v:line id="Line 485" o:spid="_x0000_s2136" style="position:absolute;visibility:visible" from="4472,14000" to="4474,16236" o:connectortype="straight" strokeweight="2pt"/>
                  <v:line id="Line 486" o:spid="_x0000_s2137" style="position:absolute;flip:x;visibility:visible" from="1506,14558" to="5039,14562" o:connectortype="straight" strokeweight="2pt"/>
                  <v:line id="Line 487" o:spid="_x0000_s2138" style="position:absolute;flip:x;visibility:visible" from="1506,14279" to="5039,14281" o:connectortype="straight"/>
                  <v:line id="Line 488" o:spid="_x0000_s2139" style="position:absolute;flip:x;visibility:visible" from="1506,15396" to="5039,15398" o:connectortype="straight"/>
                  <v:line id="Line 489" o:spid="_x0000_s2140" style="position:absolute;flip:x;visibility:visible" from="1506,15677" to="5039,15678" o:connectortype="straight"/>
                  <v:line id="Line 490" o:spid="_x0000_s2141" style="position:absolute;flip:x;visibility:visible" from="1490,15956" to="5024,15957" o:connectortype="straight"/>
                  <v:line id="Line 491" o:spid="_x0000_s2142" style="position:absolute;flip:x;visibility:visible" from="8835,15119" to="11555,15120" o:connectortype="straight" strokeweight="2pt"/>
                  <v:line id="Line 492" o:spid="_x0000_s2143" style="position:absolute;visibility:visible" from="10455,14838" to="10458,15396" o:connectortype="straight" strokeweight="2pt"/>
                  <v:line id="Line 493" o:spid="_x0000_s2144" style="position:absolute;visibility:visible" from="9641,14838" to="9642,15396" o:connectortype="straight" strokeweight="2pt"/>
                  <v:line id="Line 494" o:spid="_x0000_s2145" style="position:absolute;flip:x;visibility:visible" from="8825,14838" to="8826,16236" o:connectortype="straight" strokeweight="2pt"/>
                  <v:line id="Line 495" o:spid="_x0000_s2146" style="position:absolute;flip:x;visibility:visible" from="8826,15395" to="11543,15396" o:connectortype="straight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6" o:spid="_x0000_s2147" type="#_x0000_t202" style="position:absolute;left:1510;top:14584;width:475;height:177;visibility:visible" filled="f" stroked="f" strokeweight="1pt">
                    <v:textbox style="mso-next-textbox:#Text Box 496" inset="0,0,0,0">
                      <w:txbxContent>
                        <w:p w:rsidR="00FA3B42" w:rsidRDefault="00FA3B42" w:rsidP="00F318BA">
                          <w:r>
                            <w:rPr>
                              <w:sz w:val="16"/>
                            </w:rPr>
                            <w:t>Изм</w:t>
                          </w:r>
                          <w:r>
                            <w:t>.</w:t>
                          </w:r>
                        </w:p>
                      </w:txbxContent>
                    </v:textbox>
                  </v:shape>
                  <v:shape id="Text Box 497" o:spid="_x0000_s2148" type="#_x0000_t202" style="position:absolute;left:2064;top:14604;width:474;height:177;visibility:visible" filled="f" stroked="f" strokeweight="1pt">
                    <v:textbox style="mso-next-textbox:#Text Box 497" inset="0,0,0,0">
                      <w:txbxContent>
                        <w:p w:rsidR="00FA3B42" w:rsidRDefault="00FA3B42" w:rsidP="00F318BA">
                          <w:pPr>
                            <w:pStyle w:val="a2"/>
                          </w:pPr>
                          <w:proofErr w:type="spellStart"/>
                          <w:r>
                            <w:t>Кол</w:t>
                          </w:r>
                          <w:proofErr w:type="gramStart"/>
                          <w:r>
                            <w:t>.у</w:t>
                          </w:r>
                          <w:proofErr w:type="gramEnd"/>
                          <w:r>
                            <w:t>ч</w:t>
                          </w:r>
                          <w:proofErr w:type="spellEnd"/>
                        </w:p>
                      </w:txbxContent>
                    </v:textbox>
                  </v:shape>
                  <v:shape id="Text Box 498" o:spid="_x0000_s2149" type="#_x0000_t202" style="position:absolute;left:2606;top:14604;width:475;height:177;visibility:visible" filled="f" stroked="f" strokeweight="1pt">
                    <v:textbox style="mso-next-textbox:#Text Box 498" inset="0,0,0,0">
                      <w:txbxContent>
                        <w:p w:rsidR="00FA3B42" w:rsidRDefault="00FA3B42" w:rsidP="00F318BA">
                          <w:pPr>
                            <w:pStyle w:val="a2"/>
                          </w:pPr>
                          <w:r>
                            <w:t>Лист</w:t>
                          </w:r>
                        </w:p>
                      </w:txbxContent>
                    </v:textbox>
                  </v:shape>
                  <v:shape id="Text Box 499" o:spid="_x0000_s2150" type="#_x0000_t202" style="position:absolute;left:3149;top:14597;width:475;height:176;visibility:visible" filled="f" stroked="f" strokeweight="1pt">
                    <v:textbox style="mso-next-textbox:#Text Box 499" inset="0,0,0,0">
                      <w:txbxContent>
                        <w:p w:rsidR="00FA3B42" w:rsidRDefault="00FA3B42" w:rsidP="00F318BA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№док.</w:t>
                          </w:r>
                        </w:p>
                      </w:txbxContent>
                    </v:textbox>
                  </v:shape>
                  <v:shape id="Text Box 500" o:spid="_x0000_s2151" type="#_x0000_t202" style="position:absolute;left:3691;top:14598;width:763;height:175;visibility:visible" filled="f" stroked="f" strokeweight="1pt">
                    <v:textbox style="mso-next-textbox:#Text Box 500" inset="0,0,0,0">
                      <w:txbxContent>
                        <w:p w:rsidR="00FA3B42" w:rsidRDefault="00FA3B42" w:rsidP="00F318BA">
                          <w:pPr>
                            <w:pStyle w:val="a2"/>
                          </w:pPr>
                          <w:r>
                            <w:t>Подпись</w:t>
                          </w:r>
                        </w:p>
                      </w:txbxContent>
                    </v:textbox>
                  </v:shape>
                  <v:shape id="Text Box 501" o:spid="_x0000_s2152" type="#_x0000_t202" style="position:absolute;left:4506;top:14589;width:474;height:177;visibility:visible" filled="f" stroked="f" strokeweight="1pt">
                    <v:textbox style="mso-next-textbox:#Text Box 501" inset="0,0,0,0">
                      <w:txbxContent>
                        <w:p w:rsidR="00FA3B42" w:rsidRDefault="00FA3B42" w:rsidP="00F318BA">
                          <w:pPr>
                            <w:pStyle w:val="a2"/>
                          </w:pPr>
                          <w:r>
                            <w:t>Дата</w:t>
                          </w:r>
                        </w:p>
                      </w:txbxContent>
                    </v:textbox>
                  </v:shape>
                  <v:shape id="Text Box 502" o:spid="_x0000_s2153" type="#_x0000_t202" style="position:absolute;left:8832;top:14858;width:796;height:243;visibility:visible" filled="f" stroked="f" strokeweight="1pt">
                    <v:textbox style="mso-next-textbox:#Text Box 502" inset="0,0,0,0">
                      <w:txbxContent>
                        <w:p w:rsidR="00FA3B42" w:rsidRDefault="00FA3B42" w:rsidP="00F318BA">
                          <w:r>
                            <w:t>Стадия</w:t>
                          </w:r>
                        </w:p>
                      </w:txbxContent>
                    </v:textbox>
                  </v:shape>
                  <v:shape id="Text Box 503" o:spid="_x0000_s2154" type="#_x0000_t202" style="position:absolute;left:9640;top:14858;width:797;height:243;visibility:visible" filled="f" stroked="f" strokeweight="1pt">
                    <v:textbox style="mso-next-textbox:#Text Box 503" inset="0,0,0,0">
                      <w:txbxContent>
                        <w:p w:rsidR="00FA3B42" w:rsidRDefault="00FA3B42" w:rsidP="00F318BA">
                          <w:r>
                            <w:t>Лист</w:t>
                          </w:r>
                        </w:p>
                      </w:txbxContent>
                    </v:textbox>
                  </v:shape>
                  <v:shape id="Text Box 504" o:spid="_x0000_s2155" type="#_x0000_t202" style="position:absolute;left:10454;top:14851;width:1045;height:242;visibility:visible" filled="f" stroked="f" strokeweight="1pt">
                    <v:textbox style="mso-next-textbox:#Text Box 504" inset="0,0,0,0">
                      <w:txbxContent>
                        <w:p w:rsidR="00FA3B42" w:rsidRDefault="00FA3B42" w:rsidP="00F318BA">
                          <w:r>
                            <w:t>Листов</w:t>
                          </w:r>
                        </w:p>
                      </w:txbxContent>
                    </v:textbox>
                  </v:shape>
                  <v:shape id="Text Box 505" o:spid="_x0000_s2156" type="#_x0000_t202" style="position:absolute;left:8846;top:15469;width:2659;height:592;visibility:visible" filled="f" stroked="f" strokeweight="1pt">
                    <v:textbox style="mso-next-textbox:#Text Box 505" inset="0,0,0,0">
                      <w:txbxContent>
                        <w:p w:rsidR="00FA3B42" w:rsidRPr="00004273" w:rsidRDefault="00FA3B42" w:rsidP="00004273">
                          <w:pPr>
                            <w:spacing w:before="120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004273">
                            <w:rPr>
                              <w:rFonts w:ascii="Arial Narrow" w:hAnsi="Arial Narrow" w:cs="Arial"/>
                              <w:sz w:val="24"/>
                              <w:szCs w:val="24"/>
                            </w:rPr>
                            <w:t>Проектная организация</w:t>
                          </w:r>
                        </w:p>
                      </w:txbxContent>
                    </v:textbox>
                  </v:shape>
                </v:group>
                <v:group id="Group 506" o:spid="_x0000_s2157" style="position:absolute;left:819;top:11504;width:654;height:4741" coordorigin="819,11504" coordsize="654,4741">
                  <v:rect id="Rectangle 507" o:spid="_x0000_s2158" style="position:absolute;left:822;top:14851;width:651;height:1386;visibility:visible" strokeweight="3pt"/>
                  <v:rect id="Rectangle 508" o:spid="_x0000_s2159" style="position:absolute;left:822;top:12901;width:651;height:1942;visibility:visible" strokeweight="3pt"/>
                  <v:rect id="Rectangle 509" o:spid="_x0000_s2160" style="position:absolute;left:819;top:11507;width:651;height:1387;visibility:visible" strokeweight="3pt"/>
                  <v:line id="Line 510" o:spid="_x0000_s2161" style="position:absolute;flip:y;visibility:visible" from="1095,11504" to="1095,16245" o:connectortype="straight" strokeweight="3pt"/>
                  <v:shape id="Text Box 511" o:spid="_x0000_s2162" type="#_x0000_t202" style="position:absolute;left:822;top:14851;width:263;height:1364;visibility:visible" filled="f" stroked="f" strokeweight="3pt">
                    <v:textbox style="layout-flow:vertical;mso-layout-flow-alt:bottom-to-top;mso-next-textbox:#Text Box 511" inset="0,0,0,0">
                      <w:txbxContent>
                        <w:p w:rsidR="00FA3B42" w:rsidRDefault="00FA3B42" w:rsidP="00F318BA">
                          <w:r>
                            <w:t>Инв.№ подл.</w:t>
                          </w:r>
                        </w:p>
                      </w:txbxContent>
                    </v:textbox>
                  </v:shape>
                  <v:shape id="Text Box 512" o:spid="_x0000_s2163" type="#_x0000_t202" style="position:absolute;left:822;top:12954;width:263;height:1884;visibility:visible" filled="f" stroked="f" strokeweight="3pt">
                    <v:textbox style="layout-flow:vertical;mso-layout-flow-alt:bottom-to-top;mso-next-textbox:#Text Box 512" inset="0,0,0,0">
                      <w:txbxContent>
                        <w:p w:rsidR="00FA3B42" w:rsidRDefault="00FA3B42" w:rsidP="00F318BA">
                          <w:r>
                            <w:t>Подпись и дата</w:t>
                          </w:r>
                        </w:p>
                      </w:txbxContent>
                    </v:textbox>
                  </v:shape>
                  <v:shape id="Text Box 513" o:spid="_x0000_s2164" type="#_x0000_t202" style="position:absolute;left:822;top:11560;width:263;height:1334;visibility:visible" filled="f" stroked="f" strokeweight="3pt">
                    <v:textbox style="layout-flow:vertical;mso-layout-flow-alt:bottom-to-top;mso-next-textbox:#Text Box 513" inset="0,0,0,0">
                      <w:txbxContent>
                        <w:p w:rsidR="00FA3B42" w:rsidRDefault="00FA3B42" w:rsidP="00F318BA">
                          <w:proofErr w:type="spellStart"/>
                          <w:r>
                            <w:t>Взам</w:t>
                          </w:r>
                          <w:proofErr w:type="gramStart"/>
                          <w:r>
                            <w:t>.и</w:t>
                          </w:r>
                          <w:proofErr w:type="gramEnd"/>
                          <w:r>
                            <w:t>нв</w:t>
                          </w:r>
                          <w:proofErr w:type="spellEnd"/>
                          <w:r>
                            <w:t xml:space="preserve">. № </w:t>
                          </w:r>
                          <w:proofErr w:type="spellStart"/>
                          <w:r>
                            <w:t>инвининИнв</w:t>
                          </w:r>
                          <w:proofErr w:type="spellEnd"/>
                          <w:r>
                            <w:t>.№</w:t>
                          </w:r>
                        </w:p>
                      </w:txbxContent>
                    </v:textbox>
                  </v:shape>
                </v:group>
                <v:group id="Group 514" o:spid="_x0000_s2165" style="position:absolute;left:397;top:290;width:1088;height:11214" coordorigin="397,290" coordsize="1088,11214">
                  <v:shape id="Text Box 515" o:spid="_x0000_s2166" type="#_x0000_t202" style="position:absolute;left:397;top:8725;width:263;height:2040;visibility:visible" filled="f" stroked="f" strokeweight="2pt">
                    <v:textbox style="layout-flow:vertical;mso-layout-flow-alt:bottom-to-top;mso-next-textbox:#Text Box 515" inset="0,0,0,0">
                      <w:txbxContent>
                        <w:p w:rsidR="00FA3B42" w:rsidRDefault="00FA3B42" w:rsidP="00F318BA">
                          <w:r>
                            <w:t>Согласовано</w:t>
                          </w:r>
                        </w:p>
                        <w:p w:rsidR="00FA3B42" w:rsidRPr="003A255A" w:rsidRDefault="00FA3B42" w:rsidP="00F318BA"/>
                      </w:txbxContent>
                    </v:textbox>
                  </v:shape>
                  <v:line id="Line 516" o:spid="_x0000_s2167" style="position:absolute;flip:x y;visibility:visible" from="928,290" to="941,11504" o:connectortype="straight" strokeweight="2pt"/>
                  <v:line id="Line 517" o:spid="_x0000_s2168" style="position:absolute;visibility:visible" from="662,8365" to="1478,8365" o:connectortype="straight" strokeweight="2pt"/>
                  <v:line id="Line 518" o:spid="_x0000_s2169" style="position:absolute;visibility:visible" from="669,9206" to="1485,9206" o:connectortype="straight" strokeweight="2pt"/>
                  <v:line id="Line 519" o:spid="_x0000_s2170" style="position:absolute;visibility:visible" from="669,10332" to="1485,10332" o:connectortype="straight" strokeweight="2pt"/>
                  <v:line id="Line 520" o:spid="_x0000_s2171" style="position:absolute;visibility:visible" from="1200,298" to="1213,11504" o:connectortype="straight" strokeweight="2pt"/>
                  <v:line id="Line 521" o:spid="_x0000_s2172" style="position:absolute;visibility:visible" from="669,293" to="669,11504" o:connectortype="straight" strokeweight="2pt"/>
                </v:group>
              </v:group>
              <v:rect id="Rectangle 522" o:spid="_x0000_s2173" style="position:absolute;left:1490;top:318;width:3325;height:851;visibility:visible" strokeweight="3pt"/>
              <v:rect id="Rectangle 523" o:spid="_x0000_s2174" style="position:absolute;left:10700;top:317;width:831;height:851;visibility:visible" strokeweight="3pt"/>
              <v:line id="Line 524" o:spid="_x0000_s2175" style="position:absolute;visibility:visible" from="4029,1171" to="10832,1171" o:connectortype="straight" strokeweight="3pt"/>
              <v:shape id="Text Box 525" o:spid="_x0000_s2176" type="#_x0000_t202" style="position:absolute;left:1586;top:410;width:3078;height:671;visibility:visible" filled="f" stroked="f">
                <v:textbox style="mso-next-textbox:#Text Box 525" inset="0,0,0,1mm">
                  <w:txbxContent>
                    <w:p w:rsidR="00FA3B42" w:rsidRPr="00004273" w:rsidRDefault="00FA3B42" w:rsidP="00004273">
                      <w:pPr>
                        <w:spacing w:before="180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004273">
                        <w:rPr>
                          <w:rFonts w:ascii="Arial Narrow" w:hAnsi="Arial Narrow" w:cs="Arial"/>
                          <w:b/>
                          <w:sz w:val="22"/>
                        </w:rPr>
                        <w:t>ПРОЕКТНАЯ ОРГАНИЗАЦИЯ</w:t>
                      </w:r>
                    </w:p>
                  </w:txbxContent>
                </v:textbox>
              </v:shape>
              <v:shape id="Text Box 526" o:spid="_x0000_s2177" type="#_x0000_t202" style="position:absolute;left:4926;top:534;width:5562;height:531;visibility:visible" stroked="f">
                <v:textbox style="mso-next-textbox:#Text Box 526" inset="1mm,1mm,1mm,1mm">
                  <w:txbxContent>
                    <w:p w:rsidR="00FA3B42" w:rsidRPr="005B6284" w:rsidRDefault="00FA3B42" w:rsidP="00F318BA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5B6284">
                        <w:rPr>
                          <w:b/>
                          <w:sz w:val="22"/>
                          <w:szCs w:val="22"/>
                        </w:rPr>
                        <w:t>ОПРОСНЫЙ ЛИСТ</w:t>
                      </w:r>
                    </w:p>
                  </w:txbxContent>
                </v:textbox>
              </v:shape>
              <v:shape id="Text Box 527" o:spid="_x0000_s2178" type="#_x0000_t202" style="position:absolute;left:10812;top:540;width:606;height:410;visibility:visible" stroked="f">
                <v:textbox style="mso-next-textbox:#Text Box 527" inset="1mm,1mm,1mm,1mm">
                  <w:txbxContent>
                    <w:p w:rsidR="00FA3B42" w:rsidRPr="005B6284" w:rsidRDefault="00FA3B42" w:rsidP="005B6284">
                      <w:pPr>
                        <w:rPr>
                          <w:b/>
                          <w:spacing w:val="-20"/>
                          <w:sz w:val="22"/>
                          <w:szCs w:val="22"/>
                        </w:rPr>
                      </w:pPr>
                      <w:r w:rsidRPr="005B6284">
                        <w:rPr>
                          <w:b/>
                          <w:spacing w:val="-20"/>
                          <w:sz w:val="22"/>
                          <w:szCs w:val="22"/>
                        </w:rPr>
                        <w:t>ОЛ</w:t>
                      </w:r>
                    </w:p>
                  </w:txbxContent>
                </v:textbox>
              </v:shape>
            </v:group>
          </v:group>
        </v:group>
      </w:pict>
    </w:r>
    <w:r>
      <w:rPr>
        <w:noProof/>
        <w:lang w:eastAsia="ru-RU"/>
      </w:rPr>
      <w:pict>
        <v:line id="_x0000_s2179" style="position:absolute;left:0;text-align:left;z-index:5;visibility:visible" from="-52.05pt,53.8pt" to="-12.3pt,53.8pt" strokeweight="2pt"/>
      </w:pict>
    </w:r>
    <w:r>
      <w:rPr>
        <w:noProof/>
        <w:lang w:eastAsia="ru-RU"/>
      </w:rPr>
      <w:pict>
        <v:line id="_x0000_s2180" style="position:absolute;left:0;text-align:left;z-index:4;visibility:visible" from="-1.8pt,-19.7pt" to="-1.8pt,-19.7pt"/>
      </w:pict>
    </w:r>
    <w:r>
      <w:rPr>
        <w:noProof/>
        <w:lang w:eastAsia="ru-RU"/>
      </w:rPr>
      <w:pict>
        <v:shape id="Text Box 3" o:spid="_x0000_s2181" type="#_x0000_t202" style="position:absolute;left:0;text-align:left;margin-left:-56.75pt;margin-top:545.95pt;width:13.75pt;height:68.2pt;z-index:3;visibility:visible" filled="f" stroked="f" strokeweight="1pt">
          <v:textbox style="layout-flow:vertical;mso-layout-flow-alt:bottom-to-top;mso-next-textbox:#Text Box 3" inset="0,0,0,0">
            <w:txbxContent>
              <w:p w:rsidR="00FA3B42" w:rsidRDefault="00FA3B42"/>
            </w:txbxContent>
          </v:textbox>
        </v:shape>
      </w:pict>
    </w:r>
    <w:r>
      <w:rPr>
        <w:noProof/>
        <w:lang w:eastAsia="ru-RU"/>
      </w:rPr>
      <w:pict>
        <v:shape id="Text Box 2" o:spid="_x0000_s2182" type="#_x0000_t202" style="position:absolute;left:0;text-align:left;margin-left:-56.75pt;margin-top:615.85pt;width:13.75pt;height:96.25pt;z-index:2;visibility:visible" filled="f" stroked="f" strokeweight="1pt">
          <v:textbox style="layout-flow:vertical;mso-layout-flow-alt:bottom-to-top;mso-next-textbox:#Text Box 2" inset="0,0,0,0">
            <w:txbxContent>
              <w:p w:rsidR="00FA3B42" w:rsidRDefault="00FA3B42"/>
            </w:txbxContent>
          </v:textbox>
        </v:shape>
      </w:pict>
    </w:r>
    <w:r>
      <w:rPr>
        <w:noProof/>
        <w:lang w:eastAsia="ru-RU"/>
      </w:rPr>
      <w:pict>
        <v:shape id="Text Box 1" o:spid="_x0000_s2183" type="#_x0000_t202" style="position:absolute;left:0;text-align:left;margin-left:-56.75pt;margin-top:714.6pt;width:13.75pt;height:69.7pt;z-index:1;visibility:visible" filled="f" stroked="f" strokeweight="1pt">
          <v:textbox style="layout-flow:vertical;mso-layout-flow-alt:bottom-to-top;mso-next-textbox:#Text Box 1" inset="0,0,0,0">
            <w:txbxContent>
              <w:p w:rsidR="00FA3B42" w:rsidRDefault="00FA3B42"/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5B6284" w:rsidRDefault="00C25620">
    <w:pPr>
      <w:pStyle w:val="aa"/>
      <w:rPr>
        <w:lang w:val="en-US"/>
      </w:rPr>
    </w:pPr>
    <w:r>
      <w:rPr>
        <w:noProof/>
        <w:lang w:eastAsia="ru-RU"/>
      </w:rPr>
      <w:pict>
        <v:group id="Group 159" o:spid="_x0000_s2189" style="position:absolute;left:0;text-align:left;margin-left:-50.55pt;margin-top:-20pt;width:796.9pt;height:561.8pt;z-index:13" coordorigin="407,312" coordsize="15938,11236">
          <v:group id="Group 256" o:spid="_x0000_s2190" style="position:absolute;left:407;top:359;width:15931;height:11189" coordorigin="392,414" coordsize="16062,11101">
            <v:rect id="Rectangle 257" o:spid="_x0000_s2191" style="position:absolute;left:416;top:1155;width:16038;height:10357;visibility:visible" filled="f" strokeweight="3pt"/>
            <v:group id="Group 258" o:spid="_x0000_s2192" style="position:absolute;left:-4325;top:5912;width:10340;height:841;rotation:90" coordorigin="1000,15634" coordsize="10312,841">
              <v:line id="Line 259" o:spid="_x0000_s2193" style="position:absolute;visibility:visible" from="1592,15641" to="1593,16475" o:connectortype="straight" strokeweight="3pt"/>
              <v:line id="Line 260" o:spid="_x0000_s2194" style="position:absolute;visibility:visible" from="1000,15634" to="11305,15635" o:connectortype="straight" strokeweight="3pt"/>
              <v:line id="Line 261" o:spid="_x0000_s2195" style="position:absolute;visibility:visible" from="2189,15641" to="2190,16475" o:connectortype="straight" strokeweight="3pt"/>
              <v:line id="Line 262" o:spid="_x0000_s2196" style="position:absolute;visibility:visible" from="3457,15641" to="3458,16475" o:connectortype="straight" strokeweight="3pt"/>
              <v:line id="Line 263" o:spid="_x0000_s2197" style="position:absolute;visibility:visible" from="4357,15649" to="4358,16475" o:connectortype="straight" strokeweight="3pt"/>
              <v:line id="Line 264" o:spid="_x0000_s2198" style="position:absolute;visibility:visible" from="4943,15641" to="4944,16467" o:connectortype="straight" strokeweight="3pt"/>
              <v:line id="Line 265" o:spid="_x0000_s2199" style="position:absolute;visibility:visible" from="10752,15641" to="10754,16475" o:connectortype="straight" strokeweight="3pt"/>
              <v:line id="Line 266" o:spid="_x0000_s2200" style="position:absolute;visibility:visible" from="1000,15917" to="4933,15918" o:connectortype="straight" strokeweight="3pt"/>
              <v:line id="Line 267" o:spid="_x0000_s2201" style="position:absolute;visibility:visible" from="1000,16200" to="4933,16201" o:connectortype="straight" strokeweight="3pt"/>
              <v:line id="Line 268" o:spid="_x0000_s2202" style="position:absolute;visibility:visible" from="10759,15919" to="11312,15920" o:connectortype="straight" strokeweight="3pt"/>
              <v:rect id="Rectangle 269" o:spid="_x0000_s2203" style="position:absolute;left:1023;top:16211;width:516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proofErr w:type="spellStart"/>
                      <w:r w:rsidRPr="00066120">
                        <w:rPr>
                          <w:rFonts w:ascii="Arial" w:hAnsi="Arial" w:cs="Arial"/>
                          <w:sz w:val="18"/>
                        </w:rPr>
                        <w:t>Изм</w:t>
                      </w:r>
                      <w:proofErr w:type="spellEnd"/>
                      <w:r w:rsidRPr="00066120">
                        <w:rPr>
                          <w:rFonts w:ascii="Arial" w:hAnsi="Arial" w:cs="Ari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70" o:spid="_x0000_s2204" style="position:absolute;left:1613;top:16226;width:516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rPr>
                          <w:rFonts w:ascii="Arial" w:hAnsi="Arial" w:cs="Arial"/>
                          <w:spacing w:val="-20"/>
                          <w:sz w:val="16"/>
                          <w:szCs w:val="16"/>
                        </w:rPr>
                      </w:pPr>
                      <w:proofErr w:type="spellStart"/>
                      <w:r w:rsidRPr="00066120">
                        <w:rPr>
                          <w:rFonts w:ascii="Arial" w:hAnsi="Arial" w:cs="Arial"/>
                          <w:spacing w:val="-20"/>
                          <w:sz w:val="16"/>
                          <w:szCs w:val="16"/>
                          <w:lang w:val="ru-RU"/>
                        </w:rPr>
                        <w:t>Кол</w:t>
                      </w:r>
                      <w:proofErr w:type="gramStart"/>
                      <w:r w:rsidRPr="00066120">
                        <w:rPr>
                          <w:rFonts w:ascii="Arial" w:hAnsi="Arial" w:cs="Arial"/>
                          <w:spacing w:val="-20"/>
                          <w:sz w:val="16"/>
                          <w:szCs w:val="16"/>
                          <w:lang w:val="ru-RU"/>
                        </w:rPr>
                        <w:t>.у</w:t>
                      </w:r>
                      <w:proofErr w:type="gramEnd"/>
                      <w:r w:rsidRPr="00066120">
                        <w:rPr>
                          <w:rFonts w:ascii="Arial" w:hAnsi="Arial" w:cs="Arial"/>
                          <w:spacing w:val="-20"/>
                          <w:sz w:val="16"/>
                          <w:szCs w:val="16"/>
                          <w:lang w:val="ru-RU"/>
                        </w:rPr>
                        <w:t>ч</w:t>
                      </w:r>
                      <w:proofErr w:type="spellEnd"/>
                    </w:p>
                  </w:txbxContent>
                </v:textbox>
              </v:rect>
              <v:rect id="Rectangle 271" o:spid="_x0000_s2205" style="position:absolute;left:2796;top:16211;width:673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ru-RU"/>
                        </w:rPr>
                      </w:pPr>
                      <w:proofErr w:type="spellStart"/>
                      <w:r w:rsidRPr="00066120">
                        <w:rPr>
                          <w:rFonts w:ascii="Arial" w:hAnsi="Arial" w:cs="Arial"/>
                          <w:sz w:val="16"/>
                          <w:szCs w:val="16"/>
                        </w:rPr>
                        <w:t>№док</w:t>
                      </w:r>
                      <w:proofErr w:type="spellEnd"/>
                      <w:r w:rsidRPr="00066120">
                        <w:rPr>
                          <w:rFonts w:ascii="Arial" w:hAnsi="Arial" w:cs="Arial"/>
                          <w:sz w:val="16"/>
                          <w:szCs w:val="16"/>
                          <w:lang w:val="ru-RU"/>
                        </w:rPr>
                        <w:t>ум</w:t>
                      </w:r>
                    </w:p>
                  </w:txbxContent>
                </v:textbox>
              </v:rect>
              <v:rect id="Rectangle 272" o:spid="_x0000_s2206" style="position:absolute;left:3534;top:16211;width:791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066120">
                        <w:rPr>
                          <w:rFonts w:ascii="Arial" w:hAnsi="Arial" w:cs="Arial"/>
                          <w:sz w:val="16"/>
                          <w:szCs w:val="16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73" o:spid="_x0000_s2207" style="position:absolute;left:4403;top:16211;width:516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66120">
                        <w:rPr>
                          <w:rFonts w:ascii="Arial" w:hAnsi="Arial" w:cs="Arial"/>
                          <w:sz w:val="16"/>
                          <w:szCs w:val="16"/>
                        </w:rPr>
                        <w:t>Дата</w:t>
                      </w:r>
                    </w:p>
                  </w:txbxContent>
                </v:textbox>
              </v:rect>
              <v:rect id="Rectangle 274" o:spid="_x0000_s2208" style="position:absolute;left:10775;top:15663;width:516;height:248;visibility:visible" filled="f" stroked="f" strokeweight="3pt">
                <v:textbox style="layout-flow:vertical" inset="1pt,1pt,1pt,1pt">
                  <w:txbxContent>
                    <w:p w:rsidR="00FA3B42" w:rsidRPr="00B84AC8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B84AC8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75" o:spid="_x0000_s2209" style="position:absolute;left:10775;top:16031;width:516;height:339;visibility:visible" filled="f" stroked="f" strokeweight="3pt">
                <v:textbox style="layout-flow:vertical" inset="1pt,1pt,1pt,1pt">
                  <w:txbxContent>
                    <w:p w:rsidR="00FA3B42" w:rsidRPr="004F1256" w:rsidRDefault="00FA3B42" w:rsidP="006F1E16">
                      <w:r>
                        <w:rPr>
                          <w:rStyle w:val="a9"/>
                        </w:rPr>
                        <w:fldChar w:fldCharType="begin"/>
                      </w:r>
                      <w:r>
                        <w:rPr>
                          <w:rStyle w:val="a9"/>
                        </w:rPr>
                        <w:instrText xml:space="preserve"> PAGE  \* Arabic </w:instrText>
                      </w:r>
                      <w:r>
                        <w:rPr>
                          <w:rStyle w:val="a9"/>
                        </w:rPr>
                        <w:fldChar w:fldCharType="separate"/>
                      </w:r>
                      <w:r w:rsidR="00C00EBF">
                        <w:rPr>
                          <w:rStyle w:val="a9"/>
                          <w:noProof/>
                        </w:rPr>
                        <w:t>15</w:t>
                      </w:r>
                      <w:r>
                        <w:rPr>
                          <w:rStyle w:val="a9"/>
                        </w:rPr>
                        <w:fldChar w:fldCharType="end"/>
                      </w:r>
                    </w:p>
                  </w:txbxContent>
                </v:textbox>
              </v:rect>
              <v:rect id="Rectangle 276" o:spid="_x0000_s2210" style="position:absolute;left:4992;top:15859;width:5716;height:383;visibility:visible" filled="f" stroked="f" strokeweight="3pt">
                <v:textbox style="layout-flow:vertical" inset="1pt,1pt,1pt,1pt">
                  <w:txbxContent>
                    <w:p w:rsidR="00FA3B42" w:rsidRPr="00F94862" w:rsidRDefault="00C25620" w:rsidP="006F1E1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REF  Титул_Р  \* MERGEFORMAT </w:instrText>
                      </w:r>
                      <w:r>
                        <w:fldChar w:fldCharType="separate"/>
                      </w:r>
                      <w:r w:rsidR="00FA3B42" w:rsidRPr="00227E7F"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  <w:t>Титул проекта</w:t>
                      </w:r>
                      <w:r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rect>
              <v:line id="Line 277" o:spid="_x0000_s2211" style="position:absolute;visibility:visible" from="2823,15641" to="2824,16475" o:connectortype="straight" strokeweight="3pt"/>
              <v:rect id="Rectangle 278" o:spid="_x0000_s2212" style="position:absolute;left:2252;top:16209;width:516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066120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9" o:spid="_x0000_s2213" type="#_x0000_t202" style="position:absolute;left:15723;top:11000;width:729;height:515;visibility:visible" filled="f" strokeweight="3pt">
              <v:textbox style="layout-flow:vertical" inset="2.5mm,0,2.5mm,0">
                <w:txbxContent>
                  <w:p w:rsidR="00FA3B42" w:rsidRPr="00382D36" w:rsidRDefault="00FA3B42" w:rsidP="006F1E16">
                    <w:pPr>
                      <w:rPr>
                        <w:b/>
                        <w:spacing w:val="14"/>
                        <w:szCs w:val="12"/>
                      </w:rPr>
                    </w:pPr>
                    <w:r w:rsidRPr="00382D36">
                      <w:rPr>
                        <w:b/>
                        <w:spacing w:val="14"/>
                        <w:szCs w:val="12"/>
                      </w:rPr>
                      <w:t>ОЛ</w:t>
                    </w:r>
                  </w:p>
                </w:txbxContent>
              </v:textbox>
            </v:shape>
            <v:group id="Group 280" o:spid="_x0000_s2214" style="position:absolute;left:392;top:414;width:4840;height:739" coordorigin="6840,6339" coordsize="4840,739">
              <v:group id="Group 281" o:spid="_x0000_s2215" style="position:absolute;left:8904;top:4302;width:739;height:4813;rotation:90" coordorigin="8904,4302" coordsize="739,4813">
                <v:rect id="Rectangle 282" o:spid="_x0000_s2216" style="position:absolute;left:8904;top:4302;width:739;height:4813;visibility:visible" filled="f" strokeweight="3pt"/>
                <v:line id="Line 283" o:spid="_x0000_s2217" style="position:absolute;visibility:visible" from="9244,4303" to="9245,9115" o:connectortype="straight" strokeweight="3pt"/>
                <v:line id="Line 284" o:spid="_x0000_s2218" style="position:absolute;visibility:visible" from="8904,5714" to="9643,5714" o:connectortype="straight" strokeweight="3pt"/>
                <v:line id="Line 285" o:spid="_x0000_s2219" style="position:absolute;visibility:visible" from="8904,7699" to="9643,7699" o:connectortype="straight" strokeweight="3pt"/>
              </v:group>
              <v:shape id="Text Box 286" o:spid="_x0000_s2220" type="#_x0000_t202" style="position:absolute;left:6840;top:6347;width:1421;height:322;visibility:visible" filled="f" stroked="f" strokeweight="3pt">
                <v:textbox inset="0,0,0,0">
                  <w:txbxContent>
                    <w:p w:rsidR="00FA3B42" w:rsidRPr="000D1592" w:rsidRDefault="00FA3B42" w:rsidP="006F1E16">
                      <w:pPr>
                        <w:rPr>
                          <w:i/>
                        </w:rPr>
                      </w:pPr>
                      <w:proofErr w:type="spellStart"/>
                      <w:r w:rsidRPr="000D1592">
                        <w:rPr>
                          <w:i/>
                        </w:rPr>
                        <w:t>Инв.№подл</w:t>
                      </w:r>
                      <w:proofErr w:type="spellEnd"/>
                      <w:r w:rsidRPr="000D1592">
                        <w:rPr>
                          <w:i/>
                        </w:rPr>
                        <w:t>.</w:t>
                      </w:r>
                    </w:p>
                  </w:txbxContent>
                </v:textbox>
              </v:shape>
              <v:shape id="Text Box 287" o:spid="_x0000_s2221" type="#_x0000_t202" style="position:absolute;left:8353;top:6359;width:1875;height:284;visibility:visible" filled="f" stroked="f" strokeweight="3pt">
                <v:textbox inset="0,0,0,0">
                  <w:txbxContent>
                    <w:p w:rsidR="00FA3B42" w:rsidRPr="000D1592" w:rsidRDefault="00FA3B42" w:rsidP="006F1E1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Подпись и дата</w:t>
                      </w:r>
                    </w:p>
                  </w:txbxContent>
                </v:textbox>
              </v:shape>
              <v:shape id="Text Box 288" o:spid="_x0000_s2222" type="#_x0000_t202" style="position:absolute;left:10267;top:6365;width:1382;height:302;visibility:visible" filled="f" stroked="f" strokeweight="3pt">
                <v:textbox inset="0,0,0,0">
                  <w:txbxContent>
                    <w:p w:rsidR="00FA3B42" w:rsidRPr="000D1592" w:rsidRDefault="00FA3B42" w:rsidP="006F1E16">
                      <w:pPr>
                        <w:rPr>
                          <w:i/>
                        </w:rPr>
                      </w:pPr>
                      <w:proofErr w:type="spellStart"/>
                      <w:r>
                        <w:rPr>
                          <w:i/>
                        </w:rPr>
                        <w:t>Взам</w:t>
                      </w:r>
                      <w:proofErr w:type="gramStart"/>
                      <w:r>
                        <w:rPr>
                          <w:i/>
                        </w:rPr>
                        <w:t>.И</w:t>
                      </w:r>
                      <w:proofErr w:type="gramEnd"/>
                      <w:r>
                        <w:rPr>
                          <w:i/>
                        </w:rPr>
                        <w:t>нв</w:t>
                      </w:r>
                      <w:proofErr w:type="spellEnd"/>
                      <w:r>
                        <w:rPr>
                          <w:i/>
                        </w:rPr>
                        <w:t>.№</w:t>
                      </w:r>
                    </w:p>
                  </w:txbxContent>
                </v:textbox>
              </v:shape>
            </v:group>
          </v:group>
          <v:line id="Line 289" o:spid="_x0000_s2223" style="position:absolute;flip:y;visibility:visible" from="15610,1113" to="15610,10991" o:connectortype="straight" strokeweight="3pt"/>
          <v:line id="Line 290" o:spid="_x0000_s2224" style="position:absolute;visibility:visible" from="15610,4289" to="16345,4289" o:connectortype="straight" strokeweight="3pt"/>
          <v:shape id="Text Box 291" o:spid="_x0000_s2225" type="#_x0000_t202" style="position:absolute;left:15732;top:1143;width:518;height:3143;visibility:visible;mso-wrap-style:none" filled="f" stroked="f">
            <v:textbox style="layout-flow:vertical" inset="0,1.2mm,0,4.2mm">
              <w:txbxContent>
                <w:p w:rsidR="00FA3B42" w:rsidRDefault="00FA3B42" w:rsidP="006F1E16">
                  <w:pPr>
                    <w:rPr>
                      <w:rFonts w:cs="Arial"/>
                      <w:b/>
                      <w:lang w:val="en-US"/>
                    </w:rPr>
                  </w:pPr>
                  <w:r w:rsidRPr="001F2D8A">
                    <w:rPr>
                      <w:rFonts w:cs="Arial"/>
                      <w:b/>
                    </w:rPr>
                    <w:t>ПРОЕКТНАЯ ОРГАНИЗАЦИЯ</w:t>
                  </w:r>
                </w:p>
                <w:p w:rsidR="00FA3B42" w:rsidRPr="00C000A0" w:rsidRDefault="00FA3B42" w:rsidP="006F1E16">
                  <w:pPr>
                    <w:rPr>
                      <w:sz w:val="8"/>
                      <w:szCs w:val="8"/>
                      <w:lang w:val="en-US"/>
                    </w:rPr>
                  </w:pPr>
                </w:p>
              </w:txbxContent>
            </v:textbox>
          </v:shape>
          <v:shape id="Text Box 292" o:spid="_x0000_s2226" type="#_x0000_t202" style="position:absolute;left:15688;top:4710;width:540;height:5274;visibility:visible" stroked="f">
            <v:textbox style="layout-flow:vertical">
              <w:txbxContent>
                <w:p w:rsidR="00FA3B42" w:rsidRPr="00382D36" w:rsidRDefault="00FA3B42" w:rsidP="006F1E16">
                  <w:pPr>
                    <w:rPr>
                      <w:b/>
                    </w:rPr>
                  </w:pPr>
                  <w:r w:rsidRPr="00382D36">
                    <w:rPr>
                      <w:b/>
                    </w:rPr>
                    <w:t>ОПРОСНЫЙ ЛИСТ</w:t>
                  </w:r>
                </w:p>
              </w:txbxContent>
            </v:textbox>
          </v:shape>
          <v:shape id="Text Box 293" o:spid="_x0000_s2227" type="#_x0000_t202" style="position:absolute;left:9095;top:312;width:6812;height:721;visibility:visible" filled="f" stroked="f">
            <v:textbox inset=",0,,0">
              <w:txbxContent>
                <w:p w:rsidR="00FA3B42" w:rsidRPr="001F2D8A" w:rsidRDefault="00FA3B42" w:rsidP="006F1E16">
                  <w:pPr>
                    <w:jc w:val="both"/>
                    <w:rPr>
                      <w:rFonts w:ascii="Times New Roman" w:hAnsi="Times New Roman"/>
                      <w:i/>
                      <w:sz w:val="8"/>
                      <w:szCs w:val="8"/>
                      <w:lang w:val="en-US"/>
                    </w:rPr>
                  </w:pPr>
                </w:p>
                <w:p w:rsidR="00FA3B42" w:rsidRPr="00CA54EA" w:rsidRDefault="00FA3B42" w:rsidP="006F1E16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 xml:space="preserve">Этот документ разработан </w:t>
                  </w:r>
                </w:p>
                <w:p w:rsidR="00FA3B42" w:rsidRPr="00CA54EA" w:rsidRDefault="00FA3B42" w:rsidP="006F1E16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Информация, содержащаяся в документе, может быть раскрыта или передана</w:t>
                  </w:r>
                </w:p>
                <w:p w:rsidR="00FA3B42" w:rsidRPr="00382D36" w:rsidRDefault="00FA3B42" w:rsidP="006F1E16">
                  <w:pPr>
                    <w:jc w:val="both"/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третьим лицам только по соглашению между разработчиком и заказчиком</w:t>
                  </w:r>
                </w:p>
              </w:txbxContent>
            </v:textbox>
          </v:shape>
        </v:group>
      </w:pict>
    </w:r>
    <w:r>
      <w:rPr>
        <w:noProof/>
        <w:lang w:eastAsia="ru-RU"/>
      </w:rPr>
      <w:pict>
        <v:line id="_x0000_s2228" style="position:absolute;left:0;text-align:left;z-index:12;visibility:visible" from="-1.8pt,-19.7pt" to="-1.8pt,-19.7pt"/>
      </w:pict>
    </w:r>
    <w:r>
      <w:rPr>
        <w:noProof/>
        <w:lang w:eastAsia="ru-RU"/>
      </w:rPr>
      <w:pict>
        <v:shape id="_x0000_s2229" type="#_x0000_t202" style="position:absolute;left:0;text-align:left;margin-left:-56.75pt;margin-top:545.95pt;width:13.75pt;height:68.2pt;z-index:11;visibility:visible" filled="f" stroked="f" strokeweight="1pt">
          <v:textbox style="layout-flow:vertical;mso-layout-flow-alt:bottom-to-top" inset="0,0,0,0">
            <w:txbxContent>
              <w:p w:rsidR="00FA3B42" w:rsidRDefault="00FA3B42"/>
            </w:txbxContent>
          </v:textbox>
        </v:shape>
      </w:pict>
    </w:r>
    <w:r>
      <w:rPr>
        <w:noProof/>
        <w:lang w:eastAsia="ru-RU"/>
      </w:rPr>
      <w:pict>
        <v:shape id="_x0000_s2230" type="#_x0000_t202" style="position:absolute;left:0;text-align:left;margin-left:-56.75pt;margin-top:615.85pt;width:13.75pt;height:96.25pt;z-index:10;visibility:visible" filled="f" stroked="f" strokeweight="1pt">
          <v:textbox style="layout-flow:vertical;mso-layout-flow-alt:bottom-to-top" inset="0,0,0,0">
            <w:txbxContent>
              <w:p w:rsidR="00FA3B42" w:rsidRDefault="00FA3B42"/>
            </w:txbxContent>
          </v:textbox>
        </v:shape>
      </w:pict>
    </w:r>
    <w:r>
      <w:rPr>
        <w:noProof/>
        <w:lang w:eastAsia="ru-RU"/>
      </w:rPr>
      <w:pict>
        <v:shape id="_x0000_s2231" type="#_x0000_t202" style="position:absolute;left:0;text-align:left;margin-left:-56.75pt;margin-top:714.6pt;width:13.75pt;height:69.7pt;z-index:9;visibility:visible" filled="f" stroked="f" strokeweight="1pt">
          <v:textbox style="layout-flow:vertical;mso-layout-flow-alt:bottom-to-top" inset="0,0,0,0">
            <w:txbxContent>
              <w:p w:rsidR="00FA3B42" w:rsidRDefault="00FA3B42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A2A4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12CD2"/>
    <w:multiLevelType w:val="multilevel"/>
    <w:tmpl w:val="3AA8CEAE"/>
    <w:lvl w:ilvl="0">
      <w:start w:val="1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"/>
      <w:lvlJc w:val="left"/>
      <w:pPr>
        <w:tabs>
          <w:tab w:val="num" w:pos="1514"/>
        </w:tabs>
        <w:ind w:left="1514" w:hanging="794"/>
      </w:pPr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787716B"/>
    <w:multiLevelType w:val="hybridMultilevel"/>
    <w:tmpl w:val="DCC2A100"/>
    <w:lvl w:ilvl="0" w:tplc="A27876CA">
      <w:start w:val="1"/>
      <w:numFmt w:val="bullet"/>
      <w:lvlText w:val=""/>
      <w:lvlJc w:val="left"/>
      <w:pPr>
        <w:tabs>
          <w:tab w:val="num" w:pos="1219"/>
        </w:tabs>
        <w:ind w:left="121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9FE1609"/>
    <w:multiLevelType w:val="multilevel"/>
    <w:tmpl w:val="4FD4D3B0"/>
    <w:lvl w:ilvl="0">
      <w:start w:val="1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1E4A3AE6"/>
    <w:multiLevelType w:val="multilevel"/>
    <w:tmpl w:val="D1B80984"/>
    <w:lvl w:ilvl="0">
      <w:start w:val="1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1F3F7C1F"/>
    <w:multiLevelType w:val="hybridMultilevel"/>
    <w:tmpl w:val="E8AA429E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">
    <w:nsid w:val="282846DD"/>
    <w:multiLevelType w:val="hybridMultilevel"/>
    <w:tmpl w:val="8154DF3C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39DC7DA0"/>
    <w:multiLevelType w:val="singleLevel"/>
    <w:tmpl w:val="A396566E"/>
    <w:lvl w:ilvl="0">
      <w:start w:val="1"/>
      <w:numFmt w:val="bullet"/>
      <w:pStyle w:val="a"/>
      <w:lvlText w:val=""/>
      <w:lvlJc w:val="left"/>
      <w:pPr>
        <w:tabs>
          <w:tab w:val="num" w:pos="1040"/>
        </w:tabs>
        <w:ind w:firstLine="680"/>
      </w:pPr>
      <w:rPr>
        <w:rFonts w:ascii="Symbol" w:hAnsi="Symbol" w:hint="default"/>
      </w:rPr>
    </w:lvl>
  </w:abstractNum>
  <w:abstractNum w:abstractNumId="8">
    <w:nsid w:val="3B474E0E"/>
    <w:multiLevelType w:val="multilevel"/>
    <w:tmpl w:val="7A743B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3F3B6F7F"/>
    <w:multiLevelType w:val="hybridMultilevel"/>
    <w:tmpl w:val="488A6DBC"/>
    <w:lvl w:ilvl="0" w:tplc="20BAD0A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961341"/>
    <w:multiLevelType w:val="hybridMultilevel"/>
    <w:tmpl w:val="B732A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732605"/>
    <w:multiLevelType w:val="multilevel"/>
    <w:tmpl w:val="D49E4330"/>
    <w:lvl w:ilvl="0">
      <w:start w:val="1"/>
      <w:numFmt w:val="decimal"/>
      <w:pStyle w:val="a0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3"/>
        </w:tabs>
        <w:ind w:left="150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3"/>
        </w:tabs>
        <w:ind w:left="201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3"/>
        </w:tabs>
        <w:ind w:left="301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3"/>
        </w:tabs>
        <w:ind w:left="402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cs="Times New Roman" w:hint="default"/>
      </w:rPr>
    </w:lvl>
  </w:abstractNum>
  <w:abstractNum w:abstractNumId="12">
    <w:nsid w:val="540E6151"/>
    <w:multiLevelType w:val="hybridMultilevel"/>
    <w:tmpl w:val="645A5062"/>
    <w:lvl w:ilvl="0" w:tplc="1598DFB8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682530AB"/>
    <w:multiLevelType w:val="hybridMultilevel"/>
    <w:tmpl w:val="BE289F92"/>
    <w:lvl w:ilvl="0" w:tplc="1598DFB8">
      <w:start w:val="1"/>
      <w:numFmt w:val="bullet"/>
      <w:lvlText w:val="-"/>
      <w:lvlJc w:val="left"/>
      <w:pPr>
        <w:tabs>
          <w:tab w:val="num" w:pos="649"/>
        </w:tabs>
        <w:ind w:left="649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5"/>
        </w:tabs>
        <w:ind w:left="18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5"/>
        </w:tabs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5"/>
        </w:tabs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5"/>
        </w:tabs>
        <w:ind w:left="39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5"/>
        </w:tabs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5"/>
        </w:tabs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5"/>
        </w:tabs>
        <w:ind w:left="61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5"/>
        </w:tabs>
        <w:ind w:left="6845" w:hanging="360"/>
      </w:pPr>
      <w:rPr>
        <w:rFonts w:ascii="Wingdings" w:hAnsi="Wingdings" w:hint="default"/>
      </w:rPr>
    </w:lvl>
  </w:abstractNum>
  <w:abstractNum w:abstractNumId="14">
    <w:nsid w:val="7B385D9C"/>
    <w:multiLevelType w:val="hybridMultilevel"/>
    <w:tmpl w:val="9C0E3312"/>
    <w:lvl w:ilvl="0" w:tplc="AD8672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14"/>
  </w:num>
  <w:num w:numId="9">
    <w:abstractNumId w:val="5"/>
  </w:num>
  <w:num w:numId="10">
    <w:abstractNumId w:val="3"/>
  </w:num>
  <w:num w:numId="11">
    <w:abstractNumId w:val="10"/>
  </w:num>
  <w:num w:numId="12">
    <w:abstractNumId w:val="6"/>
  </w:num>
  <w:num w:numId="13">
    <w:abstractNumId w:val="9"/>
  </w:num>
  <w:num w:numId="14">
    <w:abstractNumId w:val="11"/>
  </w:num>
  <w:num w:numId="1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113"/>
  <w:drawingGridHorizontalSpacing w:val="100"/>
  <w:drawingGridVerticalSpacing w:val="57"/>
  <w:displayHorizontalDrawingGridEvery w:val="2"/>
  <w:noPunctuationKerning/>
  <w:characterSpacingControl w:val="doNotCompress"/>
  <w:hdrShapeDefaults>
    <o:shapedefaults v:ext="edit" spidmax="223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CDC"/>
    <w:rsid w:val="00001410"/>
    <w:rsid w:val="00002EA7"/>
    <w:rsid w:val="00004273"/>
    <w:rsid w:val="00006328"/>
    <w:rsid w:val="00006429"/>
    <w:rsid w:val="00010A3B"/>
    <w:rsid w:val="00011783"/>
    <w:rsid w:val="000124D1"/>
    <w:rsid w:val="00013BF3"/>
    <w:rsid w:val="0001623A"/>
    <w:rsid w:val="00016FA4"/>
    <w:rsid w:val="000209DD"/>
    <w:rsid w:val="000225CF"/>
    <w:rsid w:val="00024952"/>
    <w:rsid w:val="00025A69"/>
    <w:rsid w:val="00027A2B"/>
    <w:rsid w:val="00030CDD"/>
    <w:rsid w:val="000353B9"/>
    <w:rsid w:val="000360BF"/>
    <w:rsid w:val="000377AE"/>
    <w:rsid w:val="00040F25"/>
    <w:rsid w:val="0004482A"/>
    <w:rsid w:val="0004610E"/>
    <w:rsid w:val="00047EB5"/>
    <w:rsid w:val="000505D2"/>
    <w:rsid w:val="00053960"/>
    <w:rsid w:val="00056DC4"/>
    <w:rsid w:val="00060531"/>
    <w:rsid w:val="00062B14"/>
    <w:rsid w:val="00065ADA"/>
    <w:rsid w:val="00066120"/>
    <w:rsid w:val="000672EA"/>
    <w:rsid w:val="000707AA"/>
    <w:rsid w:val="00072CD1"/>
    <w:rsid w:val="0007407D"/>
    <w:rsid w:val="0008184D"/>
    <w:rsid w:val="00086139"/>
    <w:rsid w:val="0008745C"/>
    <w:rsid w:val="00087A1A"/>
    <w:rsid w:val="0009795B"/>
    <w:rsid w:val="000A0CFD"/>
    <w:rsid w:val="000A4390"/>
    <w:rsid w:val="000A5319"/>
    <w:rsid w:val="000A64A5"/>
    <w:rsid w:val="000A7516"/>
    <w:rsid w:val="000B19D8"/>
    <w:rsid w:val="000B22D6"/>
    <w:rsid w:val="000B2BCF"/>
    <w:rsid w:val="000B52EE"/>
    <w:rsid w:val="000B6F81"/>
    <w:rsid w:val="000C38DC"/>
    <w:rsid w:val="000C531F"/>
    <w:rsid w:val="000D1592"/>
    <w:rsid w:val="000E48A0"/>
    <w:rsid w:val="000E59A6"/>
    <w:rsid w:val="000E614A"/>
    <w:rsid w:val="000E627C"/>
    <w:rsid w:val="000F13B3"/>
    <w:rsid w:val="000F21BF"/>
    <w:rsid w:val="000F518B"/>
    <w:rsid w:val="000F63F4"/>
    <w:rsid w:val="000F7257"/>
    <w:rsid w:val="00100ABD"/>
    <w:rsid w:val="0010557C"/>
    <w:rsid w:val="00105E8B"/>
    <w:rsid w:val="00106419"/>
    <w:rsid w:val="001064E6"/>
    <w:rsid w:val="00106850"/>
    <w:rsid w:val="00107C34"/>
    <w:rsid w:val="00107F5D"/>
    <w:rsid w:val="00110203"/>
    <w:rsid w:val="00111E9B"/>
    <w:rsid w:val="0011575D"/>
    <w:rsid w:val="00115A17"/>
    <w:rsid w:val="00116324"/>
    <w:rsid w:val="00116955"/>
    <w:rsid w:val="00116D33"/>
    <w:rsid w:val="00125B7D"/>
    <w:rsid w:val="00126626"/>
    <w:rsid w:val="001272A2"/>
    <w:rsid w:val="00127849"/>
    <w:rsid w:val="00130BDB"/>
    <w:rsid w:val="00130C57"/>
    <w:rsid w:val="00140529"/>
    <w:rsid w:val="00140867"/>
    <w:rsid w:val="00141280"/>
    <w:rsid w:val="001429F7"/>
    <w:rsid w:val="001431C6"/>
    <w:rsid w:val="00143333"/>
    <w:rsid w:val="00143A28"/>
    <w:rsid w:val="00143B4E"/>
    <w:rsid w:val="00147F6E"/>
    <w:rsid w:val="00150806"/>
    <w:rsid w:val="00151532"/>
    <w:rsid w:val="00151BEE"/>
    <w:rsid w:val="001524AC"/>
    <w:rsid w:val="00154BFA"/>
    <w:rsid w:val="00155F91"/>
    <w:rsid w:val="00156A3B"/>
    <w:rsid w:val="00157B2B"/>
    <w:rsid w:val="001628BE"/>
    <w:rsid w:val="00163E87"/>
    <w:rsid w:val="00166D7E"/>
    <w:rsid w:val="001753C4"/>
    <w:rsid w:val="001808AD"/>
    <w:rsid w:val="00180FC5"/>
    <w:rsid w:val="00182FEF"/>
    <w:rsid w:val="00183829"/>
    <w:rsid w:val="00184BAB"/>
    <w:rsid w:val="00184D55"/>
    <w:rsid w:val="001933FD"/>
    <w:rsid w:val="0019430C"/>
    <w:rsid w:val="00197890"/>
    <w:rsid w:val="001A169D"/>
    <w:rsid w:val="001A36D9"/>
    <w:rsid w:val="001A76ED"/>
    <w:rsid w:val="001B10F9"/>
    <w:rsid w:val="001B2D10"/>
    <w:rsid w:val="001B4220"/>
    <w:rsid w:val="001B5AA6"/>
    <w:rsid w:val="001B6808"/>
    <w:rsid w:val="001C201F"/>
    <w:rsid w:val="001C5854"/>
    <w:rsid w:val="001C5F1D"/>
    <w:rsid w:val="001D0CB5"/>
    <w:rsid w:val="001D2E60"/>
    <w:rsid w:val="001D34A9"/>
    <w:rsid w:val="001D69C7"/>
    <w:rsid w:val="001E17F8"/>
    <w:rsid w:val="001E463A"/>
    <w:rsid w:val="001E4999"/>
    <w:rsid w:val="001E5412"/>
    <w:rsid w:val="001E5BB8"/>
    <w:rsid w:val="001E7CC8"/>
    <w:rsid w:val="001F2D8A"/>
    <w:rsid w:val="001F4CCE"/>
    <w:rsid w:val="00200D64"/>
    <w:rsid w:val="00202448"/>
    <w:rsid w:val="00206326"/>
    <w:rsid w:val="002066B1"/>
    <w:rsid w:val="00210AE3"/>
    <w:rsid w:val="00212C6A"/>
    <w:rsid w:val="00214663"/>
    <w:rsid w:val="002254FC"/>
    <w:rsid w:val="002259B3"/>
    <w:rsid w:val="002266A2"/>
    <w:rsid w:val="00227E7F"/>
    <w:rsid w:val="00234AF8"/>
    <w:rsid w:val="00234B5A"/>
    <w:rsid w:val="00234D42"/>
    <w:rsid w:val="00235797"/>
    <w:rsid w:val="00241EC0"/>
    <w:rsid w:val="00243F2A"/>
    <w:rsid w:val="002441B3"/>
    <w:rsid w:val="002443E8"/>
    <w:rsid w:val="00244C75"/>
    <w:rsid w:val="00245F53"/>
    <w:rsid w:val="00246B90"/>
    <w:rsid w:val="00247131"/>
    <w:rsid w:val="00250819"/>
    <w:rsid w:val="00250F71"/>
    <w:rsid w:val="0025453F"/>
    <w:rsid w:val="00261AC2"/>
    <w:rsid w:val="002642ED"/>
    <w:rsid w:val="002676FA"/>
    <w:rsid w:val="00273509"/>
    <w:rsid w:val="00274DC6"/>
    <w:rsid w:val="002752D0"/>
    <w:rsid w:val="0028039C"/>
    <w:rsid w:val="002806F7"/>
    <w:rsid w:val="00282131"/>
    <w:rsid w:val="00287488"/>
    <w:rsid w:val="002A065C"/>
    <w:rsid w:val="002A22E7"/>
    <w:rsid w:val="002A2DEF"/>
    <w:rsid w:val="002A7D81"/>
    <w:rsid w:val="002B0CE0"/>
    <w:rsid w:val="002B1996"/>
    <w:rsid w:val="002B275E"/>
    <w:rsid w:val="002B2956"/>
    <w:rsid w:val="002B3714"/>
    <w:rsid w:val="002B3847"/>
    <w:rsid w:val="002B74A7"/>
    <w:rsid w:val="002C0C49"/>
    <w:rsid w:val="002C47BD"/>
    <w:rsid w:val="002C669A"/>
    <w:rsid w:val="002C74FE"/>
    <w:rsid w:val="002C77DF"/>
    <w:rsid w:val="002C78D2"/>
    <w:rsid w:val="002C7DA5"/>
    <w:rsid w:val="002D0AC3"/>
    <w:rsid w:val="002D0B64"/>
    <w:rsid w:val="002D4FC6"/>
    <w:rsid w:val="002D7729"/>
    <w:rsid w:val="002E1CFE"/>
    <w:rsid w:val="002E4D93"/>
    <w:rsid w:val="002F07BE"/>
    <w:rsid w:val="002F1E48"/>
    <w:rsid w:val="002F42B8"/>
    <w:rsid w:val="002F6B73"/>
    <w:rsid w:val="00301197"/>
    <w:rsid w:val="003051DD"/>
    <w:rsid w:val="00306F21"/>
    <w:rsid w:val="003070BE"/>
    <w:rsid w:val="00310312"/>
    <w:rsid w:val="00310A6B"/>
    <w:rsid w:val="00312EEE"/>
    <w:rsid w:val="0032222D"/>
    <w:rsid w:val="00330E8C"/>
    <w:rsid w:val="0033370E"/>
    <w:rsid w:val="003400B7"/>
    <w:rsid w:val="00342333"/>
    <w:rsid w:val="00346362"/>
    <w:rsid w:val="00346D23"/>
    <w:rsid w:val="00347306"/>
    <w:rsid w:val="003476CD"/>
    <w:rsid w:val="00347781"/>
    <w:rsid w:val="0035029F"/>
    <w:rsid w:val="00350E59"/>
    <w:rsid w:val="0035741F"/>
    <w:rsid w:val="003633E2"/>
    <w:rsid w:val="00366813"/>
    <w:rsid w:val="0036698B"/>
    <w:rsid w:val="003725AC"/>
    <w:rsid w:val="00372A51"/>
    <w:rsid w:val="003739BD"/>
    <w:rsid w:val="00376FEB"/>
    <w:rsid w:val="00377FC6"/>
    <w:rsid w:val="00380D42"/>
    <w:rsid w:val="00380FD0"/>
    <w:rsid w:val="0038145C"/>
    <w:rsid w:val="00381BB6"/>
    <w:rsid w:val="00381BCA"/>
    <w:rsid w:val="00382C88"/>
    <w:rsid w:val="00382D36"/>
    <w:rsid w:val="00382F78"/>
    <w:rsid w:val="003852C5"/>
    <w:rsid w:val="003924DF"/>
    <w:rsid w:val="00392CC6"/>
    <w:rsid w:val="00394230"/>
    <w:rsid w:val="00395ECA"/>
    <w:rsid w:val="00396DCA"/>
    <w:rsid w:val="003A0198"/>
    <w:rsid w:val="003A0B34"/>
    <w:rsid w:val="003A0C35"/>
    <w:rsid w:val="003A1228"/>
    <w:rsid w:val="003A23EF"/>
    <w:rsid w:val="003A255A"/>
    <w:rsid w:val="003A6434"/>
    <w:rsid w:val="003B134C"/>
    <w:rsid w:val="003C181A"/>
    <w:rsid w:val="003D2772"/>
    <w:rsid w:val="003D636F"/>
    <w:rsid w:val="003E0EC5"/>
    <w:rsid w:val="003E5581"/>
    <w:rsid w:val="003F086E"/>
    <w:rsid w:val="003F20D0"/>
    <w:rsid w:val="003F2773"/>
    <w:rsid w:val="003F499C"/>
    <w:rsid w:val="003F51B3"/>
    <w:rsid w:val="00400C04"/>
    <w:rsid w:val="00405788"/>
    <w:rsid w:val="00405E09"/>
    <w:rsid w:val="00410822"/>
    <w:rsid w:val="00411087"/>
    <w:rsid w:val="00413988"/>
    <w:rsid w:val="00414116"/>
    <w:rsid w:val="00415159"/>
    <w:rsid w:val="004213F0"/>
    <w:rsid w:val="00422F4C"/>
    <w:rsid w:val="00423A23"/>
    <w:rsid w:val="00424CE1"/>
    <w:rsid w:val="00426504"/>
    <w:rsid w:val="00426B29"/>
    <w:rsid w:val="00431149"/>
    <w:rsid w:val="00437F25"/>
    <w:rsid w:val="00441BA5"/>
    <w:rsid w:val="00444564"/>
    <w:rsid w:val="0044671A"/>
    <w:rsid w:val="00447263"/>
    <w:rsid w:val="00451ADD"/>
    <w:rsid w:val="0045312A"/>
    <w:rsid w:val="004535F6"/>
    <w:rsid w:val="0045547E"/>
    <w:rsid w:val="00457F01"/>
    <w:rsid w:val="004636F9"/>
    <w:rsid w:val="00463B3F"/>
    <w:rsid w:val="00464233"/>
    <w:rsid w:val="00465304"/>
    <w:rsid w:val="00475097"/>
    <w:rsid w:val="00480928"/>
    <w:rsid w:val="0048426C"/>
    <w:rsid w:val="00485B8F"/>
    <w:rsid w:val="0048737F"/>
    <w:rsid w:val="00487711"/>
    <w:rsid w:val="004921D6"/>
    <w:rsid w:val="00492C8F"/>
    <w:rsid w:val="004A28E9"/>
    <w:rsid w:val="004A4D0D"/>
    <w:rsid w:val="004A5C07"/>
    <w:rsid w:val="004A699E"/>
    <w:rsid w:val="004A6BEF"/>
    <w:rsid w:val="004B0133"/>
    <w:rsid w:val="004B1BE0"/>
    <w:rsid w:val="004B1F02"/>
    <w:rsid w:val="004B34BF"/>
    <w:rsid w:val="004B671E"/>
    <w:rsid w:val="004B69C4"/>
    <w:rsid w:val="004C36D4"/>
    <w:rsid w:val="004C7AFC"/>
    <w:rsid w:val="004D02D7"/>
    <w:rsid w:val="004D48C2"/>
    <w:rsid w:val="004D4956"/>
    <w:rsid w:val="004D75E2"/>
    <w:rsid w:val="004E1CD1"/>
    <w:rsid w:val="004E1CD2"/>
    <w:rsid w:val="004E70E3"/>
    <w:rsid w:val="004F0346"/>
    <w:rsid w:val="004F1256"/>
    <w:rsid w:val="004F39DC"/>
    <w:rsid w:val="00502B4F"/>
    <w:rsid w:val="0050443B"/>
    <w:rsid w:val="00505004"/>
    <w:rsid w:val="0050778C"/>
    <w:rsid w:val="005106BA"/>
    <w:rsid w:val="005156EF"/>
    <w:rsid w:val="00524027"/>
    <w:rsid w:val="005307AF"/>
    <w:rsid w:val="00530EF9"/>
    <w:rsid w:val="00531415"/>
    <w:rsid w:val="005349FA"/>
    <w:rsid w:val="00535DE7"/>
    <w:rsid w:val="00544B54"/>
    <w:rsid w:val="00546122"/>
    <w:rsid w:val="00556ACC"/>
    <w:rsid w:val="0056132C"/>
    <w:rsid w:val="00562902"/>
    <w:rsid w:val="00565315"/>
    <w:rsid w:val="00567FDE"/>
    <w:rsid w:val="00570BAA"/>
    <w:rsid w:val="00570BAF"/>
    <w:rsid w:val="00570BC9"/>
    <w:rsid w:val="0057178E"/>
    <w:rsid w:val="00574D55"/>
    <w:rsid w:val="005753F7"/>
    <w:rsid w:val="0057596B"/>
    <w:rsid w:val="00575FE0"/>
    <w:rsid w:val="00576E94"/>
    <w:rsid w:val="00580636"/>
    <w:rsid w:val="00580BF8"/>
    <w:rsid w:val="00583DD8"/>
    <w:rsid w:val="00583E19"/>
    <w:rsid w:val="00584EB6"/>
    <w:rsid w:val="00585673"/>
    <w:rsid w:val="005865AD"/>
    <w:rsid w:val="005866BB"/>
    <w:rsid w:val="00592739"/>
    <w:rsid w:val="00595A50"/>
    <w:rsid w:val="005965D4"/>
    <w:rsid w:val="005A0159"/>
    <w:rsid w:val="005A15FF"/>
    <w:rsid w:val="005A31CD"/>
    <w:rsid w:val="005A772E"/>
    <w:rsid w:val="005B6284"/>
    <w:rsid w:val="005B6DA3"/>
    <w:rsid w:val="005B7D75"/>
    <w:rsid w:val="005C20B4"/>
    <w:rsid w:val="005C2D81"/>
    <w:rsid w:val="005C3D29"/>
    <w:rsid w:val="005C4B2A"/>
    <w:rsid w:val="005C4FCF"/>
    <w:rsid w:val="005D3CEA"/>
    <w:rsid w:val="005D7E15"/>
    <w:rsid w:val="005E23F0"/>
    <w:rsid w:val="005E241F"/>
    <w:rsid w:val="005E38C6"/>
    <w:rsid w:val="005E7221"/>
    <w:rsid w:val="005E756F"/>
    <w:rsid w:val="005E7882"/>
    <w:rsid w:val="005F08C0"/>
    <w:rsid w:val="005F155F"/>
    <w:rsid w:val="006023D6"/>
    <w:rsid w:val="00605122"/>
    <w:rsid w:val="00606594"/>
    <w:rsid w:val="00615653"/>
    <w:rsid w:val="006245A2"/>
    <w:rsid w:val="00626143"/>
    <w:rsid w:val="00626FC0"/>
    <w:rsid w:val="00631947"/>
    <w:rsid w:val="00631F4D"/>
    <w:rsid w:val="006321CE"/>
    <w:rsid w:val="00635B41"/>
    <w:rsid w:val="0064023F"/>
    <w:rsid w:val="00640280"/>
    <w:rsid w:val="006413F1"/>
    <w:rsid w:val="00641B43"/>
    <w:rsid w:val="00643FBC"/>
    <w:rsid w:val="00644046"/>
    <w:rsid w:val="00646E9E"/>
    <w:rsid w:val="00646EED"/>
    <w:rsid w:val="0065482D"/>
    <w:rsid w:val="00660999"/>
    <w:rsid w:val="00662814"/>
    <w:rsid w:val="00662C9B"/>
    <w:rsid w:val="006655AB"/>
    <w:rsid w:val="00665A6D"/>
    <w:rsid w:val="00666C83"/>
    <w:rsid w:val="0067195C"/>
    <w:rsid w:val="00672E5C"/>
    <w:rsid w:val="00674561"/>
    <w:rsid w:val="00674BA8"/>
    <w:rsid w:val="00681D60"/>
    <w:rsid w:val="006828CC"/>
    <w:rsid w:val="00682F6C"/>
    <w:rsid w:val="00684E80"/>
    <w:rsid w:val="00685DC4"/>
    <w:rsid w:val="0069552D"/>
    <w:rsid w:val="006A0216"/>
    <w:rsid w:val="006A0B1A"/>
    <w:rsid w:val="006A1839"/>
    <w:rsid w:val="006A21A7"/>
    <w:rsid w:val="006A3230"/>
    <w:rsid w:val="006A51FC"/>
    <w:rsid w:val="006B0EE7"/>
    <w:rsid w:val="006B20B0"/>
    <w:rsid w:val="006B2801"/>
    <w:rsid w:val="006B62FF"/>
    <w:rsid w:val="006B799E"/>
    <w:rsid w:val="006C1F43"/>
    <w:rsid w:val="006C5AC2"/>
    <w:rsid w:val="006C70EE"/>
    <w:rsid w:val="006D11FC"/>
    <w:rsid w:val="006D36AA"/>
    <w:rsid w:val="006D773D"/>
    <w:rsid w:val="006E2AFC"/>
    <w:rsid w:val="006E2C23"/>
    <w:rsid w:val="006E5E5C"/>
    <w:rsid w:val="006F1E16"/>
    <w:rsid w:val="006F2FFB"/>
    <w:rsid w:val="006F5401"/>
    <w:rsid w:val="006F5490"/>
    <w:rsid w:val="007037AC"/>
    <w:rsid w:val="00704891"/>
    <w:rsid w:val="0071087B"/>
    <w:rsid w:val="00710CBF"/>
    <w:rsid w:val="00713A85"/>
    <w:rsid w:val="00713EEB"/>
    <w:rsid w:val="007152B9"/>
    <w:rsid w:val="007156CB"/>
    <w:rsid w:val="00716097"/>
    <w:rsid w:val="00721612"/>
    <w:rsid w:val="0072296E"/>
    <w:rsid w:val="007255F8"/>
    <w:rsid w:val="00726521"/>
    <w:rsid w:val="00727065"/>
    <w:rsid w:val="007335EF"/>
    <w:rsid w:val="00735004"/>
    <w:rsid w:val="00735517"/>
    <w:rsid w:val="00736322"/>
    <w:rsid w:val="007431D7"/>
    <w:rsid w:val="00744CC9"/>
    <w:rsid w:val="00747BB8"/>
    <w:rsid w:val="00751ED8"/>
    <w:rsid w:val="00755BFE"/>
    <w:rsid w:val="007611E6"/>
    <w:rsid w:val="00763D3B"/>
    <w:rsid w:val="007648B8"/>
    <w:rsid w:val="00766CCB"/>
    <w:rsid w:val="00771811"/>
    <w:rsid w:val="00771FF1"/>
    <w:rsid w:val="0078038A"/>
    <w:rsid w:val="007829D9"/>
    <w:rsid w:val="0078660C"/>
    <w:rsid w:val="00790F94"/>
    <w:rsid w:val="00792858"/>
    <w:rsid w:val="00797B26"/>
    <w:rsid w:val="00797D6D"/>
    <w:rsid w:val="007A3E43"/>
    <w:rsid w:val="007A4859"/>
    <w:rsid w:val="007A48D0"/>
    <w:rsid w:val="007A5125"/>
    <w:rsid w:val="007A6DFC"/>
    <w:rsid w:val="007A733B"/>
    <w:rsid w:val="007A766E"/>
    <w:rsid w:val="007B058F"/>
    <w:rsid w:val="007B10E7"/>
    <w:rsid w:val="007B15BE"/>
    <w:rsid w:val="007B33FA"/>
    <w:rsid w:val="007B6284"/>
    <w:rsid w:val="007B6495"/>
    <w:rsid w:val="007C464D"/>
    <w:rsid w:val="007C4E50"/>
    <w:rsid w:val="007D3CBF"/>
    <w:rsid w:val="007D5EF5"/>
    <w:rsid w:val="007D6552"/>
    <w:rsid w:val="007D75B0"/>
    <w:rsid w:val="007E156C"/>
    <w:rsid w:val="007E3C6D"/>
    <w:rsid w:val="007E46D1"/>
    <w:rsid w:val="007E4FD5"/>
    <w:rsid w:val="007E537F"/>
    <w:rsid w:val="007E5FC3"/>
    <w:rsid w:val="007F2F33"/>
    <w:rsid w:val="007F3F65"/>
    <w:rsid w:val="007F62CC"/>
    <w:rsid w:val="007F68A5"/>
    <w:rsid w:val="007F6A2C"/>
    <w:rsid w:val="007F7C1E"/>
    <w:rsid w:val="007F7C34"/>
    <w:rsid w:val="00800434"/>
    <w:rsid w:val="00800A75"/>
    <w:rsid w:val="008021FB"/>
    <w:rsid w:val="008029F6"/>
    <w:rsid w:val="00803228"/>
    <w:rsid w:val="008035C6"/>
    <w:rsid w:val="0080713B"/>
    <w:rsid w:val="00807299"/>
    <w:rsid w:val="008076DA"/>
    <w:rsid w:val="00811F3F"/>
    <w:rsid w:val="0081491F"/>
    <w:rsid w:val="00823F9D"/>
    <w:rsid w:val="00825857"/>
    <w:rsid w:val="00826256"/>
    <w:rsid w:val="0083109B"/>
    <w:rsid w:val="00834284"/>
    <w:rsid w:val="00834E19"/>
    <w:rsid w:val="0083553E"/>
    <w:rsid w:val="00837413"/>
    <w:rsid w:val="0084221B"/>
    <w:rsid w:val="008431CA"/>
    <w:rsid w:val="00844032"/>
    <w:rsid w:val="00845E8B"/>
    <w:rsid w:val="00847606"/>
    <w:rsid w:val="008514F9"/>
    <w:rsid w:val="00852A31"/>
    <w:rsid w:val="00853024"/>
    <w:rsid w:val="00855223"/>
    <w:rsid w:val="00856867"/>
    <w:rsid w:val="00856F01"/>
    <w:rsid w:val="00860636"/>
    <w:rsid w:val="0086180A"/>
    <w:rsid w:val="008671CE"/>
    <w:rsid w:val="00871BF4"/>
    <w:rsid w:val="00872650"/>
    <w:rsid w:val="0087498A"/>
    <w:rsid w:val="00877BB6"/>
    <w:rsid w:val="0088020D"/>
    <w:rsid w:val="00883F82"/>
    <w:rsid w:val="0088558E"/>
    <w:rsid w:val="00890151"/>
    <w:rsid w:val="00893545"/>
    <w:rsid w:val="008939E0"/>
    <w:rsid w:val="008941AD"/>
    <w:rsid w:val="008942A8"/>
    <w:rsid w:val="00894A63"/>
    <w:rsid w:val="00894C89"/>
    <w:rsid w:val="00896D6F"/>
    <w:rsid w:val="008A139E"/>
    <w:rsid w:val="008A409A"/>
    <w:rsid w:val="008A593C"/>
    <w:rsid w:val="008A6B49"/>
    <w:rsid w:val="008A72C4"/>
    <w:rsid w:val="008B0AB6"/>
    <w:rsid w:val="008B72C4"/>
    <w:rsid w:val="008C223A"/>
    <w:rsid w:val="008C3C8F"/>
    <w:rsid w:val="008C53B9"/>
    <w:rsid w:val="008C55A6"/>
    <w:rsid w:val="008C649D"/>
    <w:rsid w:val="008D1193"/>
    <w:rsid w:val="008D1D6E"/>
    <w:rsid w:val="008D2C34"/>
    <w:rsid w:val="008D5394"/>
    <w:rsid w:val="008D57AC"/>
    <w:rsid w:val="008D7F22"/>
    <w:rsid w:val="008E2EA6"/>
    <w:rsid w:val="008E3723"/>
    <w:rsid w:val="008E56D7"/>
    <w:rsid w:val="008E5748"/>
    <w:rsid w:val="008E6BDF"/>
    <w:rsid w:val="008E6EC2"/>
    <w:rsid w:val="008E6FF3"/>
    <w:rsid w:val="008F09C3"/>
    <w:rsid w:val="008F0F7D"/>
    <w:rsid w:val="008F2924"/>
    <w:rsid w:val="008F4E43"/>
    <w:rsid w:val="00902199"/>
    <w:rsid w:val="009028B0"/>
    <w:rsid w:val="00904ED3"/>
    <w:rsid w:val="009070F4"/>
    <w:rsid w:val="00913105"/>
    <w:rsid w:val="009140D8"/>
    <w:rsid w:val="009158A1"/>
    <w:rsid w:val="009178C8"/>
    <w:rsid w:val="009237D3"/>
    <w:rsid w:val="009250B4"/>
    <w:rsid w:val="00926451"/>
    <w:rsid w:val="00933910"/>
    <w:rsid w:val="00934947"/>
    <w:rsid w:val="009360B8"/>
    <w:rsid w:val="00941A57"/>
    <w:rsid w:val="0094209C"/>
    <w:rsid w:val="00942693"/>
    <w:rsid w:val="00946129"/>
    <w:rsid w:val="00947503"/>
    <w:rsid w:val="0095005E"/>
    <w:rsid w:val="00957D90"/>
    <w:rsid w:val="009621A4"/>
    <w:rsid w:val="00962647"/>
    <w:rsid w:val="00962F96"/>
    <w:rsid w:val="00964176"/>
    <w:rsid w:val="00966B08"/>
    <w:rsid w:val="0097053B"/>
    <w:rsid w:val="00970BC7"/>
    <w:rsid w:val="00975B0E"/>
    <w:rsid w:val="00976F9B"/>
    <w:rsid w:val="00981303"/>
    <w:rsid w:val="009822D6"/>
    <w:rsid w:val="009828D2"/>
    <w:rsid w:val="00983ED9"/>
    <w:rsid w:val="0098519A"/>
    <w:rsid w:val="00985B8B"/>
    <w:rsid w:val="0098793A"/>
    <w:rsid w:val="009879AF"/>
    <w:rsid w:val="009909D2"/>
    <w:rsid w:val="00990F1F"/>
    <w:rsid w:val="009912DD"/>
    <w:rsid w:val="009922CC"/>
    <w:rsid w:val="009A0F15"/>
    <w:rsid w:val="009A1A17"/>
    <w:rsid w:val="009A53CC"/>
    <w:rsid w:val="009A7501"/>
    <w:rsid w:val="009B1E67"/>
    <w:rsid w:val="009B2458"/>
    <w:rsid w:val="009B3AFC"/>
    <w:rsid w:val="009B56D4"/>
    <w:rsid w:val="009B763B"/>
    <w:rsid w:val="009C49B0"/>
    <w:rsid w:val="009C50EC"/>
    <w:rsid w:val="009C5147"/>
    <w:rsid w:val="009C594D"/>
    <w:rsid w:val="009C5B2D"/>
    <w:rsid w:val="009C5DFE"/>
    <w:rsid w:val="009C6CC0"/>
    <w:rsid w:val="009D1D3B"/>
    <w:rsid w:val="009D2F54"/>
    <w:rsid w:val="009D44E0"/>
    <w:rsid w:val="009E1750"/>
    <w:rsid w:val="009E2A99"/>
    <w:rsid w:val="009E3E30"/>
    <w:rsid w:val="009E5F62"/>
    <w:rsid w:val="009F12D0"/>
    <w:rsid w:val="009F4018"/>
    <w:rsid w:val="009F5085"/>
    <w:rsid w:val="009F5D5A"/>
    <w:rsid w:val="00A00C26"/>
    <w:rsid w:val="00A0575D"/>
    <w:rsid w:val="00A0724D"/>
    <w:rsid w:val="00A10313"/>
    <w:rsid w:val="00A13934"/>
    <w:rsid w:val="00A13F26"/>
    <w:rsid w:val="00A14D51"/>
    <w:rsid w:val="00A22093"/>
    <w:rsid w:val="00A25705"/>
    <w:rsid w:val="00A275F2"/>
    <w:rsid w:val="00A27AA1"/>
    <w:rsid w:val="00A30253"/>
    <w:rsid w:val="00A3372A"/>
    <w:rsid w:val="00A34375"/>
    <w:rsid w:val="00A3496D"/>
    <w:rsid w:val="00A360E1"/>
    <w:rsid w:val="00A36408"/>
    <w:rsid w:val="00A36D69"/>
    <w:rsid w:val="00A3798B"/>
    <w:rsid w:val="00A37D02"/>
    <w:rsid w:val="00A42AA4"/>
    <w:rsid w:val="00A42E31"/>
    <w:rsid w:val="00A46C6F"/>
    <w:rsid w:val="00A50204"/>
    <w:rsid w:val="00A55351"/>
    <w:rsid w:val="00A63453"/>
    <w:rsid w:val="00A64326"/>
    <w:rsid w:val="00A71312"/>
    <w:rsid w:val="00A73C1F"/>
    <w:rsid w:val="00A73DB9"/>
    <w:rsid w:val="00A75363"/>
    <w:rsid w:val="00A76B8B"/>
    <w:rsid w:val="00A806C8"/>
    <w:rsid w:val="00A82E0A"/>
    <w:rsid w:val="00A83F91"/>
    <w:rsid w:val="00A84AD0"/>
    <w:rsid w:val="00A86426"/>
    <w:rsid w:val="00A866B9"/>
    <w:rsid w:val="00A86A06"/>
    <w:rsid w:val="00A87FC2"/>
    <w:rsid w:val="00A906DF"/>
    <w:rsid w:val="00A91284"/>
    <w:rsid w:val="00AA2F74"/>
    <w:rsid w:val="00AA320E"/>
    <w:rsid w:val="00AA469A"/>
    <w:rsid w:val="00AA65E6"/>
    <w:rsid w:val="00AA6726"/>
    <w:rsid w:val="00AA73EF"/>
    <w:rsid w:val="00AA7450"/>
    <w:rsid w:val="00AA7A6D"/>
    <w:rsid w:val="00AB29CF"/>
    <w:rsid w:val="00AB3B6E"/>
    <w:rsid w:val="00AB6235"/>
    <w:rsid w:val="00AB661B"/>
    <w:rsid w:val="00AC4933"/>
    <w:rsid w:val="00AC5561"/>
    <w:rsid w:val="00AC681E"/>
    <w:rsid w:val="00AD0217"/>
    <w:rsid w:val="00AD131B"/>
    <w:rsid w:val="00AD2EAF"/>
    <w:rsid w:val="00AD4470"/>
    <w:rsid w:val="00AD4BE1"/>
    <w:rsid w:val="00AD4F06"/>
    <w:rsid w:val="00AE150D"/>
    <w:rsid w:val="00AE3665"/>
    <w:rsid w:val="00AF18D2"/>
    <w:rsid w:val="00AF52A1"/>
    <w:rsid w:val="00B0243E"/>
    <w:rsid w:val="00B045DB"/>
    <w:rsid w:val="00B050AD"/>
    <w:rsid w:val="00B05A9D"/>
    <w:rsid w:val="00B061EE"/>
    <w:rsid w:val="00B1120E"/>
    <w:rsid w:val="00B112F5"/>
    <w:rsid w:val="00B12484"/>
    <w:rsid w:val="00B12F86"/>
    <w:rsid w:val="00B14FBB"/>
    <w:rsid w:val="00B172A7"/>
    <w:rsid w:val="00B213B1"/>
    <w:rsid w:val="00B21F66"/>
    <w:rsid w:val="00B228CB"/>
    <w:rsid w:val="00B2452A"/>
    <w:rsid w:val="00B25CA9"/>
    <w:rsid w:val="00B2727B"/>
    <w:rsid w:val="00B301C8"/>
    <w:rsid w:val="00B302CC"/>
    <w:rsid w:val="00B31229"/>
    <w:rsid w:val="00B316B4"/>
    <w:rsid w:val="00B3178D"/>
    <w:rsid w:val="00B32029"/>
    <w:rsid w:val="00B33E76"/>
    <w:rsid w:val="00B33FA7"/>
    <w:rsid w:val="00B34E84"/>
    <w:rsid w:val="00B3551D"/>
    <w:rsid w:val="00B37995"/>
    <w:rsid w:val="00B46304"/>
    <w:rsid w:val="00B51237"/>
    <w:rsid w:val="00B52A7D"/>
    <w:rsid w:val="00B5382C"/>
    <w:rsid w:val="00B56163"/>
    <w:rsid w:val="00B60011"/>
    <w:rsid w:val="00B6001C"/>
    <w:rsid w:val="00B6285A"/>
    <w:rsid w:val="00B67151"/>
    <w:rsid w:val="00B714E2"/>
    <w:rsid w:val="00B73054"/>
    <w:rsid w:val="00B7341C"/>
    <w:rsid w:val="00B75862"/>
    <w:rsid w:val="00B765E5"/>
    <w:rsid w:val="00B8099A"/>
    <w:rsid w:val="00B84AC8"/>
    <w:rsid w:val="00B852F5"/>
    <w:rsid w:val="00B90DFA"/>
    <w:rsid w:val="00B9698E"/>
    <w:rsid w:val="00B97DE8"/>
    <w:rsid w:val="00BA2759"/>
    <w:rsid w:val="00BA76AB"/>
    <w:rsid w:val="00BB1065"/>
    <w:rsid w:val="00BB218A"/>
    <w:rsid w:val="00BB261D"/>
    <w:rsid w:val="00BB39EF"/>
    <w:rsid w:val="00BC0183"/>
    <w:rsid w:val="00BC2C15"/>
    <w:rsid w:val="00BC5CFD"/>
    <w:rsid w:val="00BC5E09"/>
    <w:rsid w:val="00BC70AF"/>
    <w:rsid w:val="00BD02B4"/>
    <w:rsid w:val="00BD07C9"/>
    <w:rsid w:val="00BD18F1"/>
    <w:rsid w:val="00BD6ED6"/>
    <w:rsid w:val="00BE0726"/>
    <w:rsid w:val="00BE0EE1"/>
    <w:rsid w:val="00BE116B"/>
    <w:rsid w:val="00BE1843"/>
    <w:rsid w:val="00BE5437"/>
    <w:rsid w:val="00BE76BB"/>
    <w:rsid w:val="00BE7EB7"/>
    <w:rsid w:val="00BF14EE"/>
    <w:rsid w:val="00BF4C04"/>
    <w:rsid w:val="00BF7F98"/>
    <w:rsid w:val="00C000A0"/>
    <w:rsid w:val="00C00EBF"/>
    <w:rsid w:val="00C05497"/>
    <w:rsid w:val="00C05D63"/>
    <w:rsid w:val="00C06A66"/>
    <w:rsid w:val="00C06CA7"/>
    <w:rsid w:val="00C06DF5"/>
    <w:rsid w:val="00C07FEC"/>
    <w:rsid w:val="00C144E1"/>
    <w:rsid w:val="00C147E2"/>
    <w:rsid w:val="00C172CA"/>
    <w:rsid w:val="00C20734"/>
    <w:rsid w:val="00C21106"/>
    <w:rsid w:val="00C25620"/>
    <w:rsid w:val="00C33FAD"/>
    <w:rsid w:val="00C35B0B"/>
    <w:rsid w:val="00C417BF"/>
    <w:rsid w:val="00C418E8"/>
    <w:rsid w:val="00C4239E"/>
    <w:rsid w:val="00C46A11"/>
    <w:rsid w:val="00C53390"/>
    <w:rsid w:val="00C54E7F"/>
    <w:rsid w:val="00C551D3"/>
    <w:rsid w:val="00C6104D"/>
    <w:rsid w:val="00C71E39"/>
    <w:rsid w:val="00C7378D"/>
    <w:rsid w:val="00C766A0"/>
    <w:rsid w:val="00C80BBF"/>
    <w:rsid w:val="00C80D36"/>
    <w:rsid w:val="00C82F57"/>
    <w:rsid w:val="00C84FBD"/>
    <w:rsid w:val="00C857F4"/>
    <w:rsid w:val="00C902A8"/>
    <w:rsid w:val="00C92B77"/>
    <w:rsid w:val="00C93272"/>
    <w:rsid w:val="00C96BDE"/>
    <w:rsid w:val="00C96E94"/>
    <w:rsid w:val="00C9718D"/>
    <w:rsid w:val="00CA1981"/>
    <w:rsid w:val="00CA34FD"/>
    <w:rsid w:val="00CA3E2C"/>
    <w:rsid w:val="00CA413B"/>
    <w:rsid w:val="00CA54EA"/>
    <w:rsid w:val="00CA7857"/>
    <w:rsid w:val="00CA7A5F"/>
    <w:rsid w:val="00CB341B"/>
    <w:rsid w:val="00CB3A1B"/>
    <w:rsid w:val="00CB3B06"/>
    <w:rsid w:val="00CB3B62"/>
    <w:rsid w:val="00CB3E52"/>
    <w:rsid w:val="00CB405E"/>
    <w:rsid w:val="00CC09FD"/>
    <w:rsid w:val="00CC38A6"/>
    <w:rsid w:val="00CC4B49"/>
    <w:rsid w:val="00CC6024"/>
    <w:rsid w:val="00CC74DC"/>
    <w:rsid w:val="00CD36A4"/>
    <w:rsid w:val="00CE1AB0"/>
    <w:rsid w:val="00CE3FE6"/>
    <w:rsid w:val="00CE5B50"/>
    <w:rsid w:val="00CE7E66"/>
    <w:rsid w:val="00CF20CC"/>
    <w:rsid w:val="00CF213C"/>
    <w:rsid w:val="00CF3487"/>
    <w:rsid w:val="00CF5DD6"/>
    <w:rsid w:val="00CF6FB7"/>
    <w:rsid w:val="00D010DD"/>
    <w:rsid w:val="00D060E4"/>
    <w:rsid w:val="00D06953"/>
    <w:rsid w:val="00D10039"/>
    <w:rsid w:val="00D1521A"/>
    <w:rsid w:val="00D1523B"/>
    <w:rsid w:val="00D15C70"/>
    <w:rsid w:val="00D17219"/>
    <w:rsid w:val="00D17BE1"/>
    <w:rsid w:val="00D21A76"/>
    <w:rsid w:val="00D22C63"/>
    <w:rsid w:val="00D27567"/>
    <w:rsid w:val="00D3047F"/>
    <w:rsid w:val="00D316B0"/>
    <w:rsid w:val="00D327A9"/>
    <w:rsid w:val="00D35181"/>
    <w:rsid w:val="00D363B9"/>
    <w:rsid w:val="00D40E35"/>
    <w:rsid w:val="00D40E4C"/>
    <w:rsid w:val="00D43867"/>
    <w:rsid w:val="00D44487"/>
    <w:rsid w:val="00D461EC"/>
    <w:rsid w:val="00D55527"/>
    <w:rsid w:val="00D60E40"/>
    <w:rsid w:val="00D65A8D"/>
    <w:rsid w:val="00D65E73"/>
    <w:rsid w:val="00D66A14"/>
    <w:rsid w:val="00D66AEE"/>
    <w:rsid w:val="00D67589"/>
    <w:rsid w:val="00D72CDC"/>
    <w:rsid w:val="00D73E48"/>
    <w:rsid w:val="00D742D5"/>
    <w:rsid w:val="00D76D77"/>
    <w:rsid w:val="00D771B9"/>
    <w:rsid w:val="00D8755A"/>
    <w:rsid w:val="00D918EC"/>
    <w:rsid w:val="00DA0852"/>
    <w:rsid w:val="00DA4A1E"/>
    <w:rsid w:val="00DA5EE2"/>
    <w:rsid w:val="00DB1C20"/>
    <w:rsid w:val="00DB290C"/>
    <w:rsid w:val="00DB5709"/>
    <w:rsid w:val="00DB6B02"/>
    <w:rsid w:val="00DB73A0"/>
    <w:rsid w:val="00DC65E5"/>
    <w:rsid w:val="00DD15A6"/>
    <w:rsid w:val="00DD2413"/>
    <w:rsid w:val="00DD2A9C"/>
    <w:rsid w:val="00DD4880"/>
    <w:rsid w:val="00DE0CE5"/>
    <w:rsid w:val="00DE203D"/>
    <w:rsid w:val="00DE21CD"/>
    <w:rsid w:val="00DE2804"/>
    <w:rsid w:val="00DE428B"/>
    <w:rsid w:val="00DE5F1A"/>
    <w:rsid w:val="00DF02AF"/>
    <w:rsid w:val="00DF13B1"/>
    <w:rsid w:val="00DF1AA4"/>
    <w:rsid w:val="00DF2A4F"/>
    <w:rsid w:val="00DF2EC1"/>
    <w:rsid w:val="00DF4164"/>
    <w:rsid w:val="00E07964"/>
    <w:rsid w:val="00E07A93"/>
    <w:rsid w:val="00E10769"/>
    <w:rsid w:val="00E12E04"/>
    <w:rsid w:val="00E149BD"/>
    <w:rsid w:val="00E149CA"/>
    <w:rsid w:val="00E15183"/>
    <w:rsid w:val="00E15F4A"/>
    <w:rsid w:val="00E272D4"/>
    <w:rsid w:val="00E321BD"/>
    <w:rsid w:val="00E41165"/>
    <w:rsid w:val="00E4207A"/>
    <w:rsid w:val="00E5482C"/>
    <w:rsid w:val="00E5641E"/>
    <w:rsid w:val="00E63CD1"/>
    <w:rsid w:val="00E65C42"/>
    <w:rsid w:val="00E67442"/>
    <w:rsid w:val="00E67457"/>
    <w:rsid w:val="00E70746"/>
    <w:rsid w:val="00E72019"/>
    <w:rsid w:val="00E7308F"/>
    <w:rsid w:val="00E745C1"/>
    <w:rsid w:val="00E74AF1"/>
    <w:rsid w:val="00E7630A"/>
    <w:rsid w:val="00E76402"/>
    <w:rsid w:val="00E800D7"/>
    <w:rsid w:val="00E80A00"/>
    <w:rsid w:val="00E813A5"/>
    <w:rsid w:val="00E81C8F"/>
    <w:rsid w:val="00E851B4"/>
    <w:rsid w:val="00E856C6"/>
    <w:rsid w:val="00E9190E"/>
    <w:rsid w:val="00E91E7A"/>
    <w:rsid w:val="00E9559E"/>
    <w:rsid w:val="00E96165"/>
    <w:rsid w:val="00E96AF5"/>
    <w:rsid w:val="00E97B8B"/>
    <w:rsid w:val="00E97D78"/>
    <w:rsid w:val="00EA290D"/>
    <w:rsid w:val="00EA6943"/>
    <w:rsid w:val="00EB0BDD"/>
    <w:rsid w:val="00EB3C1A"/>
    <w:rsid w:val="00EB4D0B"/>
    <w:rsid w:val="00EB74AF"/>
    <w:rsid w:val="00EC0190"/>
    <w:rsid w:val="00EC076D"/>
    <w:rsid w:val="00EC2927"/>
    <w:rsid w:val="00EC42CD"/>
    <w:rsid w:val="00EC5D91"/>
    <w:rsid w:val="00ED2E6F"/>
    <w:rsid w:val="00ED3148"/>
    <w:rsid w:val="00ED3C9C"/>
    <w:rsid w:val="00ED5C77"/>
    <w:rsid w:val="00EE1357"/>
    <w:rsid w:val="00EF0D63"/>
    <w:rsid w:val="00EF7421"/>
    <w:rsid w:val="00F007A9"/>
    <w:rsid w:val="00F00B7A"/>
    <w:rsid w:val="00F01647"/>
    <w:rsid w:val="00F02205"/>
    <w:rsid w:val="00F02C11"/>
    <w:rsid w:val="00F03714"/>
    <w:rsid w:val="00F10CE4"/>
    <w:rsid w:val="00F1135A"/>
    <w:rsid w:val="00F12BC1"/>
    <w:rsid w:val="00F13EE8"/>
    <w:rsid w:val="00F1468C"/>
    <w:rsid w:val="00F16E51"/>
    <w:rsid w:val="00F21CAB"/>
    <w:rsid w:val="00F26FF3"/>
    <w:rsid w:val="00F27AFF"/>
    <w:rsid w:val="00F318BA"/>
    <w:rsid w:val="00F333A8"/>
    <w:rsid w:val="00F34925"/>
    <w:rsid w:val="00F368EB"/>
    <w:rsid w:val="00F37C0D"/>
    <w:rsid w:val="00F42B80"/>
    <w:rsid w:val="00F44656"/>
    <w:rsid w:val="00F44AE5"/>
    <w:rsid w:val="00F4636F"/>
    <w:rsid w:val="00F50261"/>
    <w:rsid w:val="00F53059"/>
    <w:rsid w:val="00F566F9"/>
    <w:rsid w:val="00F600A0"/>
    <w:rsid w:val="00F62E10"/>
    <w:rsid w:val="00F67146"/>
    <w:rsid w:val="00F72E98"/>
    <w:rsid w:val="00F7321E"/>
    <w:rsid w:val="00F73510"/>
    <w:rsid w:val="00F745D3"/>
    <w:rsid w:val="00F77FAD"/>
    <w:rsid w:val="00F80E87"/>
    <w:rsid w:val="00F84BE6"/>
    <w:rsid w:val="00F860D1"/>
    <w:rsid w:val="00F90EC3"/>
    <w:rsid w:val="00F93AC6"/>
    <w:rsid w:val="00F94862"/>
    <w:rsid w:val="00FA3AC6"/>
    <w:rsid w:val="00FA3B42"/>
    <w:rsid w:val="00FA4325"/>
    <w:rsid w:val="00FA7838"/>
    <w:rsid w:val="00FB0C2F"/>
    <w:rsid w:val="00FB1312"/>
    <w:rsid w:val="00FB349C"/>
    <w:rsid w:val="00FB689C"/>
    <w:rsid w:val="00FC6920"/>
    <w:rsid w:val="00FD02C7"/>
    <w:rsid w:val="00FD424A"/>
    <w:rsid w:val="00FD5FDC"/>
    <w:rsid w:val="00FE0326"/>
    <w:rsid w:val="00FE03E6"/>
    <w:rsid w:val="00FE0C8B"/>
    <w:rsid w:val="00FE196E"/>
    <w:rsid w:val="00FE4240"/>
    <w:rsid w:val="00FF3372"/>
    <w:rsid w:val="00FF3ABA"/>
    <w:rsid w:val="00FF6163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112F5"/>
    <w:pPr>
      <w:jc w:val="center"/>
    </w:pPr>
    <w:rPr>
      <w:rFonts w:ascii="Arial" w:hAnsi="Arial"/>
    </w:rPr>
  </w:style>
  <w:style w:type="paragraph" w:styleId="1">
    <w:name w:val="heading 1"/>
    <w:basedOn w:val="a1"/>
    <w:next w:val="a1"/>
    <w:link w:val="10"/>
    <w:uiPriority w:val="99"/>
    <w:qFormat/>
    <w:rsid w:val="006655AB"/>
    <w:pPr>
      <w:keepNext/>
      <w:spacing w:line="220" w:lineRule="exact"/>
      <w:ind w:left="708" w:firstLine="708"/>
      <w:outlineLvl w:val="0"/>
    </w:pPr>
    <w:rPr>
      <w:rFonts w:ascii="Cambria" w:hAnsi="Cambria"/>
      <w:b/>
      <w:bCs/>
      <w:kern w:val="32"/>
      <w:sz w:val="32"/>
      <w:szCs w:val="32"/>
      <w:lang w:eastAsia="ja-JP"/>
    </w:rPr>
  </w:style>
  <w:style w:type="paragraph" w:styleId="2">
    <w:name w:val="heading 2"/>
    <w:basedOn w:val="a1"/>
    <w:next w:val="a2"/>
    <w:link w:val="20"/>
    <w:uiPriority w:val="99"/>
    <w:qFormat/>
    <w:rsid w:val="004D75E2"/>
    <w:pPr>
      <w:keepNext/>
      <w:keepLines/>
      <w:suppressAutoHyphens/>
      <w:spacing w:before="240" w:after="80"/>
      <w:outlineLvl w:val="1"/>
    </w:pPr>
    <w:rPr>
      <w:rFonts w:ascii="Cambria" w:hAnsi="Cambria"/>
      <w:b/>
      <w:bCs/>
      <w:i/>
      <w:iCs/>
      <w:sz w:val="28"/>
      <w:szCs w:val="28"/>
      <w:lang w:eastAsia="ja-JP"/>
    </w:rPr>
  </w:style>
  <w:style w:type="paragraph" w:styleId="3">
    <w:name w:val="heading 3"/>
    <w:basedOn w:val="a1"/>
    <w:next w:val="a1"/>
    <w:link w:val="30"/>
    <w:uiPriority w:val="99"/>
    <w:qFormat/>
    <w:rsid w:val="006655AB"/>
    <w:pPr>
      <w:keepNext/>
      <w:outlineLvl w:val="2"/>
    </w:pPr>
    <w:rPr>
      <w:rFonts w:ascii="Cambria" w:hAnsi="Cambria"/>
      <w:b/>
      <w:bCs/>
      <w:sz w:val="26"/>
      <w:szCs w:val="26"/>
      <w:lang w:eastAsia="ja-JP"/>
    </w:rPr>
  </w:style>
  <w:style w:type="paragraph" w:styleId="4">
    <w:name w:val="heading 4"/>
    <w:basedOn w:val="a1"/>
    <w:next w:val="a1"/>
    <w:link w:val="40"/>
    <w:uiPriority w:val="99"/>
    <w:qFormat/>
    <w:rsid w:val="004D75E2"/>
    <w:pPr>
      <w:keepNext/>
      <w:keepLines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ja-JP"/>
    </w:rPr>
  </w:style>
  <w:style w:type="paragraph" w:styleId="5">
    <w:name w:val="heading 5"/>
    <w:basedOn w:val="a1"/>
    <w:next w:val="a1"/>
    <w:link w:val="50"/>
    <w:uiPriority w:val="99"/>
    <w:qFormat/>
    <w:rsid w:val="004D75E2"/>
    <w:pPr>
      <w:keepNext/>
      <w:ind w:left="113" w:right="113"/>
      <w:outlineLvl w:val="4"/>
    </w:pPr>
    <w:rPr>
      <w:rFonts w:ascii="Calibri" w:hAnsi="Calibri"/>
      <w:b/>
      <w:bCs/>
      <w:i/>
      <w:iCs/>
      <w:sz w:val="26"/>
      <w:szCs w:val="26"/>
      <w:lang w:eastAsia="ja-JP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109B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83109B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83109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83109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83109B"/>
    <w:rPr>
      <w:rFonts w:ascii="Calibri" w:hAnsi="Calibri" w:cs="Times New Roman"/>
      <w:b/>
      <w:i/>
      <w:sz w:val="26"/>
    </w:rPr>
  </w:style>
  <w:style w:type="paragraph" w:styleId="a2">
    <w:name w:val="Body Text"/>
    <w:aliases w:val="Абзац"/>
    <w:basedOn w:val="a1"/>
    <w:link w:val="a6"/>
    <w:uiPriority w:val="99"/>
    <w:rsid w:val="006655AB"/>
    <w:rPr>
      <w:lang w:eastAsia="ja-JP"/>
    </w:rPr>
  </w:style>
  <w:style w:type="character" w:customStyle="1" w:styleId="a6">
    <w:name w:val="Основной текст Знак"/>
    <w:aliases w:val="Абзац Знак"/>
    <w:link w:val="a2"/>
    <w:uiPriority w:val="99"/>
    <w:semiHidden/>
    <w:locked/>
    <w:rsid w:val="0083109B"/>
    <w:rPr>
      <w:rFonts w:ascii="Arial" w:hAnsi="Arial" w:cs="Times New Roman"/>
      <w:sz w:val="20"/>
    </w:rPr>
  </w:style>
  <w:style w:type="paragraph" w:styleId="a7">
    <w:name w:val="footer"/>
    <w:basedOn w:val="a1"/>
    <w:link w:val="a8"/>
    <w:uiPriority w:val="99"/>
    <w:rsid w:val="006655AB"/>
    <w:pPr>
      <w:tabs>
        <w:tab w:val="center" w:pos="4677"/>
        <w:tab w:val="right" w:pos="9355"/>
      </w:tabs>
    </w:pPr>
    <w:rPr>
      <w:lang w:eastAsia="ja-JP"/>
    </w:rPr>
  </w:style>
  <w:style w:type="character" w:customStyle="1" w:styleId="a8">
    <w:name w:val="Нижний колонтитул Знак"/>
    <w:link w:val="a7"/>
    <w:uiPriority w:val="99"/>
    <w:semiHidden/>
    <w:locked/>
    <w:rsid w:val="0083109B"/>
    <w:rPr>
      <w:rFonts w:ascii="Arial" w:hAnsi="Arial" w:cs="Times New Roman"/>
      <w:sz w:val="20"/>
    </w:rPr>
  </w:style>
  <w:style w:type="character" w:styleId="a9">
    <w:name w:val="page number"/>
    <w:uiPriority w:val="99"/>
    <w:rsid w:val="006655AB"/>
    <w:rPr>
      <w:rFonts w:cs="Times New Roman"/>
    </w:rPr>
  </w:style>
  <w:style w:type="paragraph" w:styleId="aa">
    <w:name w:val="header"/>
    <w:basedOn w:val="a1"/>
    <w:link w:val="ab"/>
    <w:uiPriority w:val="99"/>
    <w:rsid w:val="006655AB"/>
    <w:pPr>
      <w:tabs>
        <w:tab w:val="center" w:pos="4677"/>
        <w:tab w:val="right" w:pos="9355"/>
      </w:tabs>
    </w:pPr>
    <w:rPr>
      <w:lang w:eastAsia="ja-JP"/>
    </w:rPr>
  </w:style>
  <w:style w:type="character" w:customStyle="1" w:styleId="ab">
    <w:name w:val="Верхний колонтитул Знак"/>
    <w:link w:val="aa"/>
    <w:uiPriority w:val="99"/>
    <w:semiHidden/>
    <w:locked/>
    <w:rsid w:val="0083109B"/>
    <w:rPr>
      <w:rFonts w:ascii="Arial" w:hAnsi="Arial" w:cs="Times New Roman"/>
      <w:sz w:val="20"/>
    </w:rPr>
  </w:style>
  <w:style w:type="table" w:styleId="ac">
    <w:name w:val="Table Grid"/>
    <w:basedOn w:val="a4"/>
    <w:uiPriority w:val="99"/>
    <w:rsid w:val="00AD0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аблица_Шапка"/>
    <w:basedOn w:val="a1"/>
    <w:uiPriority w:val="99"/>
    <w:rsid w:val="00106850"/>
    <w:rPr>
      <w:b/>
    </w:rPr>
  </w:style>
  <w:style w:type="character" w:styleId="ae">
    <w:name w:val="Hyperlink"/>
    <w:uiPriority w:val="99"/>
    <w:rsid w:val="004D75E2"/>
    <w:rPr>
      <w:rFonts w:cs="Times New Roman"/>
      <w:color w:val="0000FF"/>
      <w:u w:val="single"/>
    </w:rPr>
  </w:style>
  <w:style w:type="character" w:styleId="af">
    <w:name w:val="FollowedHyperlink"/>
    <w:uiPriority w:val="99"/>
    <w:rsid w:val="004D75E2"/>
    <w:rPr>
      <w:rFonts w:cs="Times New Roman"/>
      <w:color w:val="800080"/>
      <w:u w:val="single"/>
    </w:rPr>
  </w:style>
  <w:style w:type="paragraph" w:styleId="a">
    <w:name w:val="List Bullet"/>
    <w:basedOn w:val="a1"/>
    <w:uiPriority w:val="99"/>
    <w:rsid w:val="004D75E2"/>
    <w:pPr>
      <w:numPr>
        <w:numId w:val="2"/>
      </w:numPr>
      <w:jc w:val="both"/>
    </w:pPr>
  </w:style>
  <w:style w:type="paragraph" w:styleId="af0">
    <w:name w:val="Balloon Text"/>
    <w:basedOn w:val="a1"/>
    <w:link w:val="af1"/>
    <w:uiPriority w:val="99"/>
    <w:semiHidden/>
    <w:rsid w:val="004D75E2"/>
    <w:rPr>
      <w:rFonts w:ascii="Times New Roman" w:hAnsi="Times New Roman"/>
      <w:sz w:val="2"/>
      <w:lang w:eastAsia="ja-JP"/>
    </w:rPr>
  </w:style>
  <w:style w:type="character" w:customStyle="1" w:styleId="af1">
    <w:name w:val="Текст выноски Знак"/>
    <w:link w:val="af0"/>
    <w:uiPriority w:val="99"/>
    <w:semiHidden/>
    <w:locked/>
    <w:rsid w:val="0083109B"/>
    <w:rPr>
      <w:rFonts w:cs="Times New Roman"/>
      <w:sz w:val="2"/>
    </w:rPr>
  </w:style>
  <w:style w:type="paragraph" w:customStyle="1" w:styleId="af2">
    <w:name w:val="Таблица_Строка"/>
    <w:basedOn w:val="a1"/>
    <w:uiPriority w:val="99"/>
    <w:rsid w:val="004D75E2"/>
    <w:pPr>
      <w:snapToGrid w:val="0"/>
      <w:spacing w:before="120"/>
    </w:pPr>
  </w:style>
  <w:style w:type="paragraph" w:customStyle="1" w:styleId="af3">
    <w:name w:val="Чертежный"/>
    <w:uiPriority w:val="99"/>
    <w:rsid w:val="008C55A6"/>
    <w:pPr>
      <w:jc w:val="both"/>
    </w:pPr>
    <w:rPr>
      <w:rFonts w:ascii="ISOCPEUR" w:hAnsi="ISOCPEUR"/>
      <w:i/>
      <w:sz w:val="28"/>
      <w:lang w:val="uk-UA"/>
    </w:rPr>
  </w:style>
  <w:style w:type="character" w:styleId="af4">
    <w:name w:val="annotation reference"/>
    <w:uiPriority w:val="99"/>
    <w:rsid w:val="005E23F0"/>
    <w:rPr>
      <w:rFonts w:cs="Times New Roman"/>
      <w:sz w:val="16"/>
    </w:rPr>
  </w:style>
  <w:style w:type="paragraph" w:styleId="af5">
    <w:name w:val="annotation text"/>
    <w:basedOn w:val="a1"/>
    <w:link w:val="af6"/>
    <w:uiPriority w:val="99"/>
    <w:rsid w:val="005E23F0"/>
    <w:rPr>
      <w:lang w:eastAsia="ja-JP"/>
    </w:rPr>
  </w:style>
  <w:style w:type="character" w:customStyle="1" w:styleId="af6">
    <w:name w:val="Текст примечания Знак"/>
    <w:link w:val="af5"/>
    <w:uiPriority w:val="99"/>
    <w:locked/>
    <w:rsid w:val="005E23F0"/>
    <w:rPr>
      <w:rFonts w:ascii="Arial" w:hAnsi="Arial" w:cs="Times New Roman"/>
    </w:rPr>
  </w:style>
  <w:style w:type="paragraph" w:styleId="af7">
    <w:name w:val="annotation subject"/>
    <w:basedOn w:val="af5"/>
    <w:next w:val="af5"/>
    <w:link w:val="af8"/>
    <w:uiPriority w:val="99"/>
    <w:rsid w:val="005E23F0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5E23F0"/>
    <w:rPr>
      <w:rFonts w:ascii="Arial" w:hAnsi="Arial" w:cs="Times New Roman"/>
      <w:b/>
    </w:rPr>
  </w:style>
  <w:style w:type="paragraph" w:styleId="af9">
    <w:name w:val="List Paragraph"/>
    <w:basedOn w:val="a1"/>
    <w:uiPriority w:val="99"/>
    <w:qFormat/>
    <w:rsid w:val="002E4D93"/>
    <w:pPr>
      <w:ind w:left="720"/>
      <w:contextualSpacing/>
    </w:pPr>
  </w:style>
  <w:style w:type="character" w:styleId="afa">
    <w:name w:val="Strong"/>
    <w:uiPriority w:val="99"/>
    <w:qFormat/>
    <w:locked/>
    <w:rsid w:val="00926451"/>
    <w:rPr>
      <w:rFonts w:cs="Times New Roman"/>
      <w:b/>
    </w:rPr>
  </w:style>
  <w:style w:type="paragraph" w:styleId="afb">
    <w:name w:val="caption"/>
    <w:basedOn w:val="a1"/>
    <w:next w:val="a1"/>
    <w:uiPriority w:val="99"/>
    <w:qFormat/>
    <w:rsid w:val="00056DC4"/>
    <w:pPr>
      <w:jc w:val="left"/>
    </w:pPr>
    <w:rPr>
      <w:b/>
      <w:bCs/>
    </w:rPr>
  </w:style>
  <w:style w:type="paragraph" w:styleId="afc">
    <w:name w:val="Document Map"/>
    <w:basedOn w:val="a1"/>
    <w:link w:val="afd"/>
    <w:uiPriority w:val="99"/>
    <w:semiHidden/>
    <w:locked/>
    <w:rsid w:val="00056DC4"/>
    <w:pPr>
      <w:shd w:val="clear" w:color="auto" w:fill="000080"/>
      <w:jc w:val="left"/>
    </w:pPr>
    <w:rPr>
      <w:rFonts w:ascii="Tahoma" w:hAnsi="Tahoma"/>
      <w:lang w:eastAsia="ja-JP"/>
    </w:rPr>
  </w:style>
  <w:style w:type="character" w:customStyle="1" w:styleId="afd">
    <w:name w:val="Схема документа Знак"/>
    <w:link w:val="afc"/>
    <w:uiPriority w:val="99"/>
    <w:semiHidden/>
    <w:locked/>
    <w:rsid w:val="00056DC4"/>
    <w:rPr>
      <w:rFonts w:ascii="Tahoma" w:hAnsi="Tahoma" w:cs="Times New Roman"/>
      <w:lang w:val="ru-RU" w:eastAsia="ja-JP" w:bidi="ar-SA"/>
    </w:rPr>
  </w:style>
  <w:style w:type="paragraph" w:customStyle="1" w:styleId="a0">
    <w:name w:val="Подпункт"/>
    <w:basedOn w:val="a1"/>
    <w:uiPriority w:val="99"/>
    <w:rsid w:val="00056DC4"/>
    <w:pPr>
      <w:numPr>
        <w:numId w:val="14"/>
      </w:numPr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7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4125</Words>
  <Characters>23515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SNHP</Company>
  <LinksUpToDate>false</LinksUpToDate>
  <CharactersWithSpaces>27585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4</cp:revision>
  <cp:lastPrinted>2017-02-13T11:11:00Z</cp:lastPrinted>
  <dcterms:created xsi:type="dcterms:W3CDTF">2017-04-24T07:24:00Z</dcterms:created>
  <dcterms:modified xsi:type="dcterms:W3CDTF">2017-05-03T12:21:00Z</dcterms:modified>
</cp:coreProperties>
</file>